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7BCEC1B7"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03604D">
              <w:t>1</w:t>
            </w:r>
            <w:r w:rsidRPr="00600416">
              <w:t>.</w:t>
            </w:r>
            <w:r w:rsidR="0003604D">
              <w:t>0</w:t>
            </w:r>
            <w:r w:rsidRPr="00600416">
              <w:t>.</w:t>
            </w:r>
            <w:bookmarkEnd w:id="3"/>
            <w:r w:rsidR="00C03B91">
              <w:t>0</w:t>
            </w:r>
            <w:r w:rsidRPr="00600416">
              <w:t xml:space="preserve"> </w:t>
            </w:r>
            <w:r w:rsidRPr="00600416">
              <w:rPr>
                <w:sz w:val="32"/>
              </w:rPr>
              <w:t>(</w:t>
            </w:r>
            <w:bookmarkStart w:id="4" w:name="issueDate"/>
            <w:r w:rsidR="003847DE" w:rsidRPr="00600416">
              <w:rPr>
                <w:sz w:val="32"/>
              </w:rPr>
              <w:t>202</w:t>
            </w:r>
            <w:r w:rsidR="003847DE">
              <w:rPr>
                <w:sz w:val="32"/>
              </w:rPr>
              <w:t>1</w:t>
            </w:r>
            <w:r w:rsidRPr="00600416">
              <w:rPr>
                <w:sz w:val="32"/>
              </w:rPr>
              <w:t>-</w:t>
            </w:r>
            <w:bookmarkEnd w:id="4"/>
            <w:r w:rsidR="00B705EC">
              <w:rPr>
                <w:sz w:val="32"/>
              </w:rPr>
              <w:t>1</w:t>
            </w:r>
            <w:r w:rsidR="0003604D">
              <w:rPr>
                <w:sz w:val="32"/>
              </w:rPr>
              <w:t>2</w:t>
            </w:r>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5" w:name="spectype2"/>
            <w:r w:rsidR="00D57972" w:rsidRPr="00600416">
              <w:t>Report</w:t>
            </w:r>
            <w:bookmarkEnd w:id="5"/>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0B4DFF">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6"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6"/>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7" w:name="specRelease"/>
            <w:r w:rsidRPr="00600416">
              <w:rPr>
                <w:rStyle w:val="ZGSM"/>
              </w:rPr>
              <w:t>17</w:t>
            </w:r>
            <w:bookmarkEnd w:id="7"/>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8"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8"/>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6037782C" w:rsidR="00C074DD" w:rsidRPr="00600416" w:rsidRDefault="00C074DD" w:rsidP="00C074DD">
            <w:pPr>
              <w:rPr>
                <w:sz w:val="16"/>
              </w:rPr>
            </w:pPr>
            <w:bookmarkStart w:id="9" w:name="warningNotice"/>
            <w:r w:rsidRPr="00600416">
              <w:rPr>
                <w:sz w:val="16"/>
              </w:rPr>
              <w:t>The present document has been developed within the 3</w:t>
            </w:r>
            <w:r w:rsidR="004122D1" w:rsidRPr="000B4DFF">
              <w:rPr>
                <w:sz w:val="16"/>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r w:rsidR="003847DE">
              <w:rPr>
                <w:sz w:val="16"/>
              </w:rPr>
              <w:t>’</w:t>
            </w:r>
            <w:r w:rsidRPr="00600416">
              <w:rPr>
                <w:sz w:val="16"/>
              </w:rPr>
              <w:t xml:space="preserve"> Publications Offices.</w:t>
            </w:r>
            <w:bookmarkEnd w:id="9"/>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9A42FA" w:rsidRDefault="00E16509" w:rsidP="00E16509">
            <w:pPr>
              <w:pStyle w:val="Guidance"/>
            </w:pPr>
            <w:bookmarkStart w:id="10"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1"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1891DBB"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Lucioles </w:t>
            </w:r>
            <w:r w:rsidR="003847DE">
              <w:rPr>
                <w:rFonts w:ascii="Arial" w:hAnsi="Arial"/>
                <w:sz w:val="18"/>
              </w:rPr>
              <w:t>–</w:t>
            </w:r>
            <w:r w:rsidRPr="00600416">
              <w:rPr>
                <w:rFonts w:ascii="Arial" w:hAnsi="Arial"/>
                <w:sz w:val="18"/>
              </w:rPr>
              <w:t xml:space="preserve"> Sophia Antipolis</w:t>
            </w:r>
          </w:p>
          <w:p w14:paraId="3B1BC6B9" w14:textId="34467EE1"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Valbonne </w:t>
            </w:r>
            <w:r w:rsidR="003847DE">
              <w:rPr>
                <w:rFonts w:ascii="Arial" w:hAnsi="Arial"/>
                <w:sz w:val="18"/>
              </w:rPr>
              <w:t>–</w:t>
            </w:r>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6F2015" w:rsidP="00133525">
            <w:pPr>
              <w:pStyle w:val="FP"/>
              <w:ind w:left="2835" w:right="2835"/>
              <w:jc w:val="center"/>
              <w:rPr>
                <w:rFonts w:ascii="Arial" w:hAnsi="Arial"/>
                <w:sz w:val="18"/>
              </w:rPr>
            </w:pPr>
            <w:hyperlink r:id="rId11" w:history="1">
              <w:r w:rsidR="003847DE" w:rsidRPr="00F51807">
                <w:rPr>
                  <w:rStyle w:val="a8"/>
                  <w:rFonts w:ascii="Arial" w:hAnsi="Arial"/>
                  <w:sz w:val="18"/>
                </w:rPr>
                <w:t>http://www.3gpp.org</w:t>
              </w:r>
            </w:hyperlink>
            <w:bookmarkEnd w:id="11"/>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12"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13" w:name="copyrightDate"/>
            <w:r w:rsidRPr="00600416">
              <w:rPr>
                <w:noProof/>
                <w:sz w:val="18"/>
              </w:rPr>
              <w:t>20</w:t>
            </w:r>
            <w:bookmarkEnd w:id="13"/>
            <w:r w:rsidR="00CC0E30" w:rsidRPr="00600416">
              <w:rPr>
                <w:noProof/>
                <w:sz w:val="18"/>
              </w:rPr>
              <w:t>20</w:t>
            </w:r>
            <w:r w:rsidRPr="00600416">
              <w:rPr>
                <w:noProof/>
                <w:sz w:val="18"/>
              </w:rPr>
              <w:t>, 3GPP Organizational Partners (ARIB, ATIS, CCSA, ETSI, TSDSI, TTA, TTC).</w:t>
            </w:r>
            <w:bookmarkStart w:id="14" w:name="copyrightaddon"/>
            <w:bookmarkEnd w:id="14"/>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2"/>
          </w:p>
          <w:p w14:paraId="156E21F7" w14:textId="77777777" w:rsidR="00E16509" w:rsidRPr="00600416" w:rsidRDefault="00E16509" w:rsidP="00133525"/>
        </w:tc>
      </w:tr>
      <w:bookmarkEnd w:id="10"/>
    </w:tbl>
    <w:p w14:paraId="1ECF9F2B" w14:textId="77777777" w:rsidR="00080512" w:rsidRPr="004D3578" w:rsidRDefault="00080512">
      <w:pPr>
        <w:pStyle w:val="TT"/>
      </w:pPr>
      <w:r w:rsidRPr="004D3578">
        <w:br w:type="page"/>
      </w:r>
      <w:bookmarkStart w:id="15" w:name="tableOfContents"/>
      <w:bookmarkEnd w:id="15"/>
      <w:r w:rsidRPr="004D3578">
        <w:t>Contents</w:t>
      </w:r>
    </w:p>
    <w:p w14:paraId="488681B4" w14:textId="6718F7A2" w:rsidR="00D27118" w:rsidRDefault="004122D1">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D27118">
        <w:t>Foreword</w:t>
      </w:r>
      <w:r w:rsidR="00D27118">
        <w:tab/>
      </w:r>
      <w:r w:rsidR="00D27118">
        <w:fldChar w:fldCharType="begin"/>
      </w:r>
      <w:r w:rsidR="00D27118">
        <w:instrText xml:space="preserve"> PAGEREF _Toc88582271 \h </w:instrText>
      </w:r>
      <w:r w:rsidR="00D27118">
        <w:fldChar w:fldCharType="separate"/>
      </w:r>
      <w:r w:rsidR="00D27118">
        <w:t>4</w:t>
      </w:r>
      <w:r w:rsidR="00D27118">
        <w:fldChar w:fldCharType="end"/>
      </w:r>
    </w:p>
    <w:p w14:paraId="6B2AA417" w14:textId="1A7A69C9" w:rsidR="00D27118" w:rsidRDefault="00D2711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_Toc88582272 \h </w:instrText>
      </w:r>
      <w:r>
        <w:fldChar w:fldCharType="separate"/>
      </w:r>
      <w:r>
        <w:t>5</w:t>
      </w:r>
      <w:r>
        <w:fldChar w:fldCharType="end"/>
      </w:r>
    </w:p>
    <w:p w14:paraId="5DE5EE0E" w14:textId="1226A72B" w:rsidR="00D27118" w:rsidRDefault="00D2711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_Toc88582273 \h </w:instrText>
      </w:r>
      <w:r>
        <w:fldChar w:fldCharType="separate"/>
      </w:r>
      <w:r>
        <w:t>5</w:t>
      </w:r>
      <w:r>
        <w:fldChar w:fldCharType="end"/>
      </w:r>
    </w:p>
    <w:p w14:paraId="58EA77E9" w14:textId="01990758" w:rsidR="00D27118" w:rsidRDefault="00D2711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_Toc88582274 \h </w:instrText>
      </w:r>
      <w:r>
        <w:fldChar w:fldCharType="separate"/>
      </w:r>
      <w:r>
        <w:t>5</w:t>
      </w:r>
      <w:r>
        <w:fldChar w:fldCharType="end"/>
      </w:r>
    </w:p>
    <w:p w14:paraId="360703E8" w14:textId="6CB7C575" w:rsidR="00D27118" w:rsidRDefault="00D2711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_Toc88582275 \h </w:instrText>
      </w:r>
      <w:r>
        <w:fldChar w:fldCharType="separate"/>
      </w:r>
      <w:r>
        <w:t>5</w:t>
      </w:r>
      <w:r>
        <w:fldChar w:fldCharType="end"/>
      </w:r>
    </w:p>
    <w:p w14:paraId="462DA217" w14:textId="7807AFAD" w:rsidR="00D27118" w:rsidRDefault="00D27118">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_Toc88582276 \h </w:instrText>
      </w:r>
      <w:r>
        <w:fldChar w:fldCharType="separate"/>
      </w:r>
      <w:r>
        <w:t>5</w:t>
      </w:r>
      <w:r>
        <w:fldChar w:fldCharType="end"/>
      </w:r>
    </w:p>
    <w:p w14:paraId="5FB018C8" w14:textId="592D3C32" w:rsidR="00D27118" w:rsidRDefault="00D27118">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_Toc88582277 \h </w:instrText>
      </w:r>
      <w:r>
        <w:fldChar w:fldCharType="separate"/>
      </w:r>
      <w:r>
        <w:t>6</w:t>
      </w:r>
      <w:r>
        <w:fldChar w:fldCharType="end"/>
      </w:r>
    </w:p>
    <w:p w14:paraId="01B394FD" w14:textId="3E249EE3" w:rsidR="00D27118" w:rsidRDefault="00D2711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_Toc88582278 \h </w:instrText>
      </w:r>
      <w:r>
        <w:fldChar w:fldCharType="separate"/>
      </w:r>
      <w:r>
        <w:t>6</w:t>
      </w:r>
      <w:r>
        <w:fldChar w:fldCharType="end"/>
      </w:r>
    </w:p>
    <w:p w14:paraId="616769B4" w14:textId="6921682A" w:rsidR="00D27118" w:rsidRDefault="00D27118">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_Toc88582279 \h </w:instrText>
      </w:r>
      <w:r>
        <w:fldChar w:fldCharType="separate"/>
      </w:r>
      <w:r>
        <w:t>6</w:t>
      </w:r>
      <w:r>
        <w:fldChar w:fldCharType="end"/>
      </w:r>
    </w:p>
    <w:p w14:paraId="574EF648" w14:textId="7E5241B3" w:rsidR="00D27118" w:rsidRDefault="00D27118">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_Toc88582280 \h </w:instrText>
      </w:r>
      <w:r>
        <w:fldChar w:fldCharType="separate"/>
      </w:r>
      <w:r>
        <w:t>6</w:t>
      </w:r>
      <w:r>
        <w:fldChar w:fldCharType="end"/>
      </w:r>
    </w:p>
    <w:p w14:paraId="0B4B1B79" w14:textId="55EB3915" w:rsidR="00D27118" w:rsidRDefault="00D27118">
      <w:pPr>
        <w:pStyle w:val="TOC1"/>
        <w:rPr>
          <w:rFonts w:asciiTheme="minorHAnsi" w:eastAsiaTheme="minorEastAsia" w:hAnsiTheme="minorHAnsi" w:cstheme="minorBidi"/>
          <w:kern w:val="2"/>
          <w:sz w:val="21"/>
          <w:szCs w:val="22"/>
          <w:lang w:val="en-US" w:eastAsia="zh-CN"/>
        </w:rPr>
      </w:pPr>
      <w:r>
        <w:t>5       Use Cases and Solutions for Artificial Intelligence in RAN</w:t>
      </w:r>
      <w:r>
        <w:tab/>
      </w:r>
      <w:r>
        <w:fldChar w:fldCharType="begin"/>
      </w:r>
      <w:r>
        <w:instrText xml:space="preserve"> PAGEREF _Toc88582281 \h </w:instrText>
      </w:r>
      <w:r>
        <w:fldChar w:fldCharType="separate"/>
      </w:r>
      <w:r>
        <w:t>8</w:t>
      </w:r>
      <w:r>
        <w:fldChar w:fldCharType="end"/>
      </w:r>
    </w:p>
    <w:p w14:paraId="5B69B956" w14:textId="3900447F" w:rsidR="00D27118" w:rsidRDefault="00D27118">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2777BA">
        <w:rPr>
          <w:lang w:val="en-US" w:eastAsia="zh-CN"/>
        </w:rPr>
        <w:t>Network Energy Saving</w:t>
      </w:r>
      <w:r>
        <w:tab/>
      </w:r>
      <w:r>
        <w:fldChar w:fldCharType="begin"/>
      </w:r>
      <w:r>
        <w:instrText xml:space="preserve"> PAGEREF _Toc88582282 \h </w:instrText>
      </w:r>
      <w:r>
        <w:fldChar w:fldCharType="separate"/>
      </w:r>
      <w:r>
        <w:t>8</w:t>
      </w:r>
      <w:r>
        <w:fldChar w:fldCharType="end"/>
      </w:r>
    </w:p>
    <w:p w14:paraId="01F803EB" w14:textId="018C180A" w:rsidR="00D27118" w:rsidRDefault="00D27118">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_Toc88582283 \h </w:instrText>
      </w:r>
      <w:r>
        <w:fldChar w:fldCharType="separate"/>
      </w:r>
      <w:r>
        <w:t>8</w:t>
      </w:r>
      <w:r>
        <w:fldChar w:fldCharType="end"/>
      </w:r>
    </w:p>
    <w:p w14:paraId="22BB0286" w14:textId="35439FCD" w:rsidR="00D27118" w:rsidRDefault="00D27118">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_Toc88582284 \h </w:instrText>
      </w:r>
      <w:r>
        <w:fldChar w:fldCharType="separate"/>
      </w:r>
      <w:r>
        <w:t>8</w:t>
      </w:r>
      <w:r>
        <w:fldChar w:fldCharType="end"/>
      </w:r>
    </w:p>
    <w:p w14:paraId="7B5C9257" w14:textId="4841F4B6" w:rsidR="00D27118" w:rsidRDefault="00D27118">
      <w:pPr>
        <w:pStyle w:val="TOC4"/>
        <w:rPr>
          <w:rFonts w:asciiTheme="minorHAnsi" w:eastAsiaTheme="minorEastAsia" w:hAnsiTheme="minorHAnsi" w:cstheme="minorBidi"/>
          <w:kern w:val="2"/>
          <w:sz w:val="21"/>
          <w:szCs w:val="22"/>
          <w:lang w:val="en-US" w:eastAsia="zh-CN"/>
        </w:rPr>
      </w:pPr>
      <w:r>
        <w:rPr>
          <w:lang w:eastAsia="zh-CN"/>
        </w:rPr>
        <w:t>5.1.2.1</w:t>
      </w:r>
      <w:r>
        <w:rPr>
          <w:rFonts w:asciiTheme="minorHAnsi" w:eastAsiaTheme="minorEastAsia" w:hAnsiTheme="minorHAnsi" w:cstheme="minorBidi"/>
          <w:kern w:val="2"/>
          <w:sz w:val="21"/>
          <w:szCs w:val="22"/>
          <w:lang w:val="en-US" w:eastAsia="zh-CN"/>
        </w:rPr>
        <w:tab/>
      </w:r>
      <w:r>
        <w:rPr>
          <w:lang w:eastAsia="zh-CN"/>
        </w:rPr>
        <w:t>Model Training at OAM and Model Inference at NG-RAN</w:t>
      </w:r>
      <w:r>
        <w:tab/>
      </w:r>
      <w:r>
        <w:fldChar w:fldCharType="begin"/>
      </w:r>
      <w:r>
        <w:instrText xml:space="preserve"> PAGEREF _Toc88582285 \h </w:instrText>
      </w:r>
      <w:r>
        <w:fldChar w:fldCharType="separate"/>
      </w:r>
      <w:r>
        <w:t>9</w:t>
      </w:r>
      <w:r>
        <w:fldChar w:fldCharType="end"/>
      </w:r>
    </w:p>
    <w:p w14:paraId="29670546" w14:textId="4D4237C9" w:rsidR="00D27118" w:rsidRDefault="00D27118">
      <w:pPr>
        <w:pStyle w:val="TOC4"/>
        <w:rPr>
          <w:rFonts w:asciiTheme="minorHAnsi" w:eastAsiaTheme="minorEastAsia" w:hAnsiTheme="minorHAnsi" w:cstheme="minorBidi"/>
          <w:kern w:val="2"/>
          <w:sz w:val="21"/>
          <w:szCs w:val="22"/>
          <w:lang w:val="en-US" w:eastAsia="zh-CN"/>
        </w:rPr>
      </w:pPr>
      <w:r>
        <w:rPr>
          <w:lang w:eastAsia="zh-CN"/>
        </w:rPr>
        <w:t>5.1.2.2</w:t>
      </w:r>
      <w:r>
        <w:rPr>
          <w:rFonts w:asciiTheme="minorHAnsi" w:eastAsiaTheme="minorEastAsia" w:hAnsiTheme="minorHAnsi" w:cstheme="minorBidi"/>
          <w:kern w:val="2"/>
          <w:sz w:val="21"/>
          <w:szCs w:val="22"/>
          <w:lang w:val="en-US" w:eastAsia="zh-CN"/>
        </w:rPr>
        <w:tab/>
      </w:r>
      <w:r>
        <w:rPr>
          <w:lang w:eastAsia="zh-CN"/>
        </w:rPr>
        <w:t>Model Training and Model Inference at NG-RAN</w:t>
      </w:r>
      <w:r>
        <w:tab/>
      </w:r>
      <w:r>
        <w:fldChar w:fldCharType="begin"/>
      </w:r>
      <w:r>
        <w:instrText xml:space="preserve"> PAGEREF _Toc88582286 \h </w:instrText>
      </w:r>
      <w:r>
        <w:fldChar w:fldCharType="separate"/>
      </w:r>
      <w:r>
        <w:t>9</w:t>
      </w:r>
      <w:r>
        <w:fldChar w:fldCharType="end"/>
      </w:r>
    </w:p>
    <w:p w14:paraId="70421708" w14:textId="6530FC4A" w:rsidR="00D27118" w:rsidRDefault="00D27118">
      <w:pPr>
        <w:pStyle w:val="TOC4"/>
        <w:rPr>
          <w:rFonts w:asciiTheme="minorHAnsi" w:eastAsiaTheme="minorEastAsia" w:hAnsiTheme="minorHAnsi" w:cstheme="minorBidi"/>
          <w:kern w:val="2"/>
          <w:sz w:val="21"/>
          <w:szCs w:val="22"/>
          <w:lang w:val="en-US" w:eastAsia="zh-CN"/>
        </w:rPr>
      </w:pPr>
      <w:r>
        <w:rPr>
          <w:lang w:eastAsia="zh-CN"/>
        </w:rPr>
        <w:t>5.1.2.3</w:t>
      </w:r>
      <w:r>
        <w:rPr>
          <w:rFonts w:asciiTheme="minorHAnsi" w:eastAsiaTheme="minorEastAsia" w:hAnsiTheme="minorHAnsi" w:cstheme="minorBidi"/>
          <w:kern w:val="2"/>
          <w:sz w:val="21"/>
          <w:szCs w:val="22"/>
          <w:lang w:val="en-US" w:eastAsia="zh-CN"/>
        </w:rPr>
        <w:tab/>
      </w:r>
      <w:r>
        <w:rPr>
          <w:lang w:eastAsia="zh-CN"/>
        </w:rPr>
        <w:t>Input of AI/ML-based Network Energy Saving</w:t>
      </w:r>
      <w:r>
        <w:tab/>
      </w:r>
      <w:r>
        <w:fldChar w:fldCharType="begin"/>
      </w:r>
      <w:r>
        <w:instrText xml:space="preserve"> PAGEREF _Toc88582287 \h </w:instrText>
      </w:r>
      <w:r>
        <w:fldChar w:fldCharType="separate"/>
      </w:r>
      <w:r>
        <w:t>10</w:t>
      </w:r>
      <w:r>
        <w:fldChar w:fldCharType="end"/>
      </w:r>
    </w:p>
    <w:p w14:paraId="327A8E7C" w14:textId="3AC4116A" w:rsidR="00D27118" w:rsidRDefault="00D27118">
      <w:pPr>
        <w:pStyle w:val="TOC4"/>
        <w:rPr>
          <w:rFonts w:asciiTheme="minorHAnsi" w:eastAsiaTheme="minorEastAsia" w:hAnsiTheme="minorHAnsi" w:cstheme="minorBidi"/>
          <w:kern w:val="2"/>
          <w:sz w:val="21"/>
          <w:szCs w:val="22"/>
          <w:lang w:val="en-US" w:eastAsia="zh-CN"/>
        </w:rPr>
      </w:pPr>
      <w:r>
        <w:rPr>
          <w:lang w:eastAsia="zh-CN"/>
        </w:rPr>
        <w:t>5.1.2.4</w:t>
      </w:r>
      <w:r>
        <w:rPr>
          <w:rFonts w:asciiTheme="minorHAnsi" w:eastAsiaTheme="minorEastAsia" w:hAnsiTheme="minorHAnsi" w:cstheme="minorBidi"/>
          <w:kern w:val="2"/>
          <w:sz w:val="21"/>
          <w:szCs w:val="22"/>
          <w:lang w:val="en-US" w:eastAsia="zh-CN"/>
        </w:rPr>
        <w:tab/>
      </w:r>
      <w:r>
        <w:rPr>
          <w:lang w:eastAsia="zh-CN"/>
        </w:rPr>
        <w:t>Output of AI/ML-based Network Energy Saving</w:t>
      </w:r>
      <w:r>
        <w:tab/>
      </w:r>
      <w:r>
        <w:fldChar w:fldCharType="begin"/>
      </w:r>
      <w:r>
        <w:instrText xml:space="preserve"> PAGEREF _Toc88582288 \h </w:instrText>
      </w:r>
      <w:r>
        <w:fldChar w:fldCharType="separate"/>
      </w:r>
      <w:r>
        <w:t>11</w:t>
      </w:r>
      <w:r>
        <w:fldChar w:fldCharType="end"/>
      </w:r>
    </w:p>
    <w:p w14:paraId="22B8F933" w14:textId="094A9F1F" w:rsidR="00D27118" w:rsidRDefault="00D27118">
      <w:pPr>
        <w:pStyle w:val="TOC4"/>
        <w:rPr>
          <w:rFonts w:asciiTheme="minorHAnsi" w:eastAsiaTheme="minorEastAsia" w:hAnsiTheme="minorHAnsi" w:cstheme="minorBidi"/>
          <w:kern w:val="2"/>
          <w:sz w:val="21"/>
          <w:szCs w:val="22"/>
          <w:lang w:val="en-US" w:eastAsia="zh-CN"/>
        </w:rPr>
      </w:pPr>
      <w:r>
        <w:rPr>
          <w:lang w:eastAsia="zh-CN"/>
        </w:rPr>
        <w:t>5.1.2.5</w:t>
      </w:r>
      <w:r>
        <w:rPr>
          <w:rFonts w:asciiTheme="minorHAnsi" w:eastAsiaTheme="minorEastAsia" w:hAnsiTheme="minorHAnsi" w:cstheme="minorBidi"/>
          <w:kern w:val="2"/>
          <w:sz w:val="21"/>
          <w:szCs w:val="22"/>
          <w:lang w:val="en-US" w:eastAsia="zh-CN"/>
        </w:rPr>
        <w:tab/>
      </w:r>
      <w:r>
        <w:rPr>
          <w:lang w:eastAsia="zh-CN"/>
        </w:rPr>
        <w:t>Feedback of AI/ML-based Network Energy Saving</w:t>
      </w:r>
      <w:r>
        <w:tab/>
      </w:r>
      <w:r>
        <w:fldChar w:fldCharType="begin"/>
      </w:r>
      <w:r>
        <w:instrText xml:space="preserve"> PAGEREF _Toc88582289 \h </w:instrText>
      </w:r>
      <w:r>
        <w:fldChar w:fldCharType="separate"/>
      </w:r>
      <w:r>
        <w:t>11</w:t>
      </w:r>
      <w:r>
        <w:fldChar w:fldCharType="end"/>
      </w:r>
    </w:p>
    <w:p w14:paraId="2D3CDE50" w14:textId="7FDAB804" w:rsidR="00D27118" w:rsidRDefault="00D27118">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Load Balancing</w:t>
      </w:r>
      <w:r>
        <w:tab/>
      </w:r>
      <w:r>
        <w:fldChar w:fldCharType="begin"/>
      </w:r>
      <w:r>
        <w:instrText xml:space="preserve"> PAGEREF _Toc88582290 \h </w:instrText>
      </w:r>
      <w:r>
        <w:fldChar w:fldCharType="separate"/>
      </w:r>
      <w:r>
        <w:t>11</w:t>
      </w:r>
      <w:r>
        <w:fldChar w:fldCharType="end"/>
      </w:r>
    </w:p>
    <w:p w14:paraId="1329732A" w14:textId="2EB1FA7D" w:rsidR="00D27118" w:rsidRDefault="00D27118">
      <w:pPr>
        <w:pStyle w:val="TOC3"/>
        <w:rPr>
          <w:rFonts w:asciiTheme="minorHAnsi" w:eastAsiaTheme="minorEastAsia" w:hAnsiTheme="minorHAnsi" w:cstheme="minorBidi"/>
          <w:kern w:val="2"/>
          <w:sz w:val="21"/>
          <w:szCs w:val="22"/>
          <w:lang w:val="en-US" w:eastAsia="zh-CN"/>
        </w:rPr>
      </w:pPr>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_Toc88582291 \h </w:instrText>
      </w:r>
      <w:r>
        <w:fldChar w:fldCharType="separate"/>
      </w:r>
      <w:r>
        <w:t>11</w:t>
      </w:r>
      <w:r>
        <w:fldChar w:fldCharType="end"/>
      </w:r>
    </w:p>
    <w:p w14:paraId="3833CC67" w14:textId="51CAC495" w:rsidR="00D27118" w:rsidRDefault="00D27118">
      <w:pPr>
        <w:pStyle w:val="TOC3"/>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_Toc88582292 \h </w:instrText>
      </w:r>
      <w:r>
        <w:fldChar w:fldCharType="separate"/>
      </w:r>
      <w:r>
        <w:t>12</w:t>
      </w:r>
      <w:r>
        <w:fldChar w:fldCharType="end"/>
      </w:r>
    </w:p>
    <w:p w14:paraId="36356376" w14:textId="788A4BF8" w:rsidR="00D27118" w:rsidRDefault="00D27118">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Mobility Optimization</w:t>
      </w:r>
      <w:r>
        <w:tab/>
      </w:r>
      <w:r>
        <w:fldChar w:fldCharType="begin"/>
      </w:r>
      <w:r>
        <w:instrText xml:space="preserve"> PAGEREF _Toc88582293 \h </w:instrText>
      </w:r>
      <w:r>
        <w:fldChar w:fldCharType="separate"/>
      </w:r>
      <w:r>
        <w:t>14</w:t>
      </w:r>
      <w:r>
        <w:fldChar w:fldCharType="end"/>
      </w:r>
    </w:p>
    <w:p w14:paraId="393569C1" w14:textId="78E7C8E0" w:rsidR="00D27118" w:rsidRDefault="00D27118">
      <w:pPr>
        <w:pStyle w:val="TOC3"/>
        <w:rPr>
          <w:rFonts w:asciiTheme="minorHAnsi" w:eastAsiaTheme="minorEastAsia" w:hAnsiTheme="minorHAnsi" w:cstheme="minorBidi"/>
          <w:kern w:val="2"/>
          <w:sz w:val="21"/>
          <w:szCs w:val="22"/>
          <w:lang w:val="en-US" w:eastAsia="zh-CN"/>
        </w:rPr>
      </w:pPr>
      <w:r>
        <w:rPr>
          <w:lang w:eastAsia="zh-CN"/>
        </w:rPr>
        <w:t>5</w:t>
      </w:r>
      <w:r>
        <w:rPr>
          <w:lang w:eastAsia="ja-JP"/>
        </w:rPr>
        <w:t>.3.1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_Toc88582294 \h </w:instrText>
      </w:r>
      <w:r>
        <w:fldChar w:fldCharType="separate"/>
      </w:r>
      <w:r>
        <w:t>14</w:t>
      </w:r>
      <w:r>
        <w:fldChar w:fldCharType="end"/>
      </w:r>
    </w:p>
    <w:p w14:paraId="5126DA51" w14:textId="3601F0FF" w:rsidR="00D27118" w:rsidRDefault="00D27118">
      <w:pPr>
        <w:pStyle w:val="TOC3"/>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_Toc88582295 \h </w:instrText>
      </w:r>
      <w:r>
        <w:fldChar w:fldCharType="separate"/>
      </w:r>
      <w:r>
        <w:t>15</w:t>
      </w:r>
      <w:r>
        <w:fldChar w:fldCharType="end"/>
      </w:r>
    </w:p>
    <w:p w14:paraId="5A924106" w14:textId="45918105"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5.3.2.1</w:t>
      </w:r>
      <w:r>
        <w:rPr>
          <w:rFonts w:asciiTheme="minorHAnsi" w:eastAsiaTheme="minorEastAsia" w:hAnsiTheme="minorHAnsi" w:cstheme="minorBidi"/>
          <w:kern w:val="2"/>
          <w:sz w:val="21"/>
          <w:szCs w:val="22"/>
          <w:lang w:val="en-US" w:eastAsia="zh-CN"/>
        </w:rPr>
        <w:tab/>
      </w:r>
      <w:r w:rsidRPr="002777BA">
        <w:rPr>
          <w:lang w:val="en-US" w:eastAsia="zh-CN"/>
        </w:rPr>
        <w:t xml:space="preserve">  Locations for AI/ML Model Training and AI/ML Model Inference</w:t>
      </w:r>
      <w:r>
        <w:tab/>
      </w:r>
      <w:r>
        <w:fldChar w:fldCharType="begin"/>
      </w:r>
      <w:r>
        <w:instrText xml:space="preserve"> PAGEREF _Toc88582296 \h </w:instrText>
      </w:r>
      <w:r>
        <w:fldChar w:fldCharType="separate"/>
      </w:r>
      <w:r>
        <w:t>15</w:t>
      </w:r>
      <w:r>
        <w:fldChar w:fldCharType="end"/>
      </w:r>
    </w:p>
    <w:p w14:paraId="37D556BA" w14:textId="4CB4B5AC"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5.3.2.2</w:t>
      </w:r>
      <w:r>
        <w:rPr>
          <w:rFonts w:asciiTheme="minorHAnsi" w:eastAsiaTheme="minorEastAsia" w:hAnsiTheme="minorHAnsi" w:cstheme="minorBidi"/>
          <w:kern w:val="2"/>
          <w:sz w:val="21"/>
          <w:szCs w:val="22"/>
          <w:lang w:val="en-US" w:eastAsia="zh-CN"/>
        </w:rPr>
        <w:tab/>
      </w:r>
      <w:r w:rsidRPr="002777BA">
        <w:rPr>
          <w:lang w:val="en-US" w:eastAsia="zh-CN"/>
        </w:rPr>
        <w:t xml:space="preserve">  AI/ML Model Training in OAM and AI/ML Model Inference in NG-RAN node</w:t>
      </w:r>
      <w:r>
        <w:tab/>
      </w:r>
      <w:r>
        <w:fldChar w:fldCharType="begin"/>
      </w:r>
      <w:r>
        <w:instrText xml:space="preserve"> PAGEREF _Toc88582297 \h </w:instrText>
      </w:r>
      <w:r>
        <w:fldChar w:fldCharType="separate"/>
      </w:r>
      <w:r>
        <w:t>16</w:t>
      </w:r>
      <w:r>
        <w:fldChar w:fldCharType="end"/>
      </w:r>
    </w:p>
    <w:p w14:paraId="0E6CE55B" w14:textId="3A827267"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5.3.2.3</w:t>
      </w:r>
      <w:r>
        <w:rPr>
          <w:rFonts w:asciiTheme="minorHAnsi" w:eastAsiaTheme="minorEastAsia" w:hAnsiTheme="minorHAnsi" w:cstheme="minorBidi"/>
          <w:kern w:val="2"/>
          <w:sz w:val="21"/>
          <w:szCs w:val="22"/>
          <w:lang w:val="en-US" w:eastAsia="zh-CN"/>
        </w:rPr>
        <w:tab/>
      </w:r>
      <w:r w:rsidRPr="002777BA">
        <w:rPr>
          <w:lang w:val="en-US" w:eastAsia="zh-CN"/>
        </w:rPr>
        <w:t xml:space="preserve">  AI/ML Model Training and AI/ML Model Inference in a NG-RAN node</w:t>
      </w:r>
      <w:r>
        <w:tab/>
      </w:r>
      <w:r>
        <w:fldChar w:fldCharType="begin"/>
      </w:r>
      <w:r>
        <w:instrText xml:space="preserve"> PAGEREF _Toc88582298 \h </w:instrText>
      </w:r>
      <w:r>
        <w:fldChar w:fldCharType="separate"/>
      </w:r>
      <w:r>
        <w:t>17</w:t>
      </w:r>
      <w:r>
        <w:fldChar w:fldCharType="end"/>
      </w:r>
    </w:p>
    <w:p w14:paraId="02A787FD" w14:textId="00F8EE72"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5.3.2.4</w:t>
      </w:r>
      <w:r>
        <w:rPr>
          <w:rFonts w:asciiTheme="minorHAnsi" w:eastAsiaTheme="minorEastAsia" w:hAnsiTheme="minorHAnsi" w:cstheme="minorBidi"/>
          <w:kern w:val="2"/>
          <w:sz w:val="21"/>
          <w:szCs w:val="22"/>
          <w:lang w:val="en-US" w:eastAsia="zh-CN"/>
        </w:rPr>
        <w:tab/>
      </w:r>
      <w:r w:rsidRPr="002777BA">
        <w:rPr>
          <w:lang w:val="en-US" w:eastAsia="zh-CN"/>
        </w:rPr>
        <w:t xml:space="preserve">  Input data</w:t>
      </w:r>
      <w:r>
        <w:tab/>
      </w:r>
      <w:r>
        <w:fldChar w:fldCharType="begin"/>
      </w:r>
      <w:r>
        <w:instrText xml:space="preserve"> PAGEREF _Toc88582299 \h </w:instrText>
      </w:r>
      <w:r>
        <w:fldChar w:fldCharType="separate"/>
      </w:r>
      <w:r>
        <w:t>18</w:t>
      </w:r>
      <w:r>
        <w:fldChar w:fldCharType="end"/>
      </w:r>
    </w:p>
    <w:p w14:paraId="7018A3AA" w14:textId="04E2EDF3"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5.3.2.5</w:t>
      </w:r>
      <w:r>
        <w:rPr>
          <w:rFonts w:asciiTheme="minorHAnsi" w:eastAsiaTheme="minorEastAsia" w:hAnsiTheme="minorHAnsi" w:cstheme="minorBidi"/>
          <w:kern w:val="2"/>
          <w:sz w:val="21"/>
          <w:szCs w:val="22"/>
          <w:lang w:val="en-US" w:eastAsia="zh-CN"/>
        </w:rPr>
        <w:tab/>
      </w:r>
      <w:r w:rsidRPr="002777BA">
        <w:rPr>
          <w:lang w:val="en-US" w:eastAsia="zh-CN"/>
        </w:rPr>
        <w:t xml:space="preserve">  Output data</w:t>
      </w:r>
      <w:r>
        <w:tab/>
      </w:r>
      <w:r>
        <w:fldChar w:fldCharType="begin"/>
      </w:r>
      <w:r>
        <w:instrText xml:space="preserve"> PAGEREF _Toc88582300 \h </w:instrText>
      </w:r>
      <w:r>
        <w:fldChar w:fldCharType="separate"/>
      </w:r>
      <w:r>
        <w:t>18</w:t>
      </w:r>
      <w:r>
        <w:fldChar w:fldCharType="end"/>
      </w:r>
    </w:p>
    <w:p w14:paraId="7C4B97C8" w14:textId="5DF29309"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5.3.2.6</w:t>
      </w:r>
      <w:r>
        <w:rPr>
          <w:rFonts w:asciiTheme="minorHAnsi" w:eastAsiaTheme="minorEastAsia" w:hAnsiTheme="minorHAnsi" w:cstheme="minorBidi"/>
          <w:kern w:val="2"/>
          <w:sz w:val="21"/>
          <w:szCs w:val="22"/>
          <w:lang w:val="en-US" w:eastAsia="zh-CN"/>
        </w:rPr>
        <w:tab/>
      </w:r>
      <w:r w:rsidRPr="002777BA">
        <w:rPr>
          <w:lang w:val="en-US" w:eastAsia="zh-CN"/>
        </w:rPr>
        <w:t xml:space="preserve">  Standard impact</w:t>
      </w:r>
      <w:r>
        <w:tab/>
      </w:r>
      <w:r>
        <w:fldChar w:fldCharType="begin"/>
      </w:r>
      <w:r>
        <w:instrText xml:space="preserve"> PAGEREF _Toc88582301 \h </w:instrText>
      </w:r>
      <w:r>
        <w:fldChar w:fldCharType="separate"/>
      </w:r>
      <w:r>
        <w:t>19</w:t>
      </w:r>
      <w:r>
        <w:fldChar w:fldCharType="end"/>
      </w:r>
    </w:p>
    <w:p w14:paraId="7B0AE17E" w14:textId="0FD63FD5" w:rsidR="00D27118" w:rsidRDefault="00D27118">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Use case X</w:t>
      </w:r>
      <w:r>
        <w:tab/>
      </w:r>
      <w:r>
        <w:fldChar w:fldCharType="begin"/>
      </w:r>
      <w:r>
        <w:instrText xml:space="preserve"> PAGEREF _Toc88582302 \h </w:instrText>
      </w:r>
      <w:r>
        <w:fldChar w:fldCharType="separate"/>
      </w:r>
      <w:r>
        <w:t>19</w:t>
      </w:r>
      <w:r>
        <w:fldChar w:fldCharType="end"/>
      </w:r>
    </w:p>
    <w:p w14:paraId="6B799921" w14:textId="5592369F" w:rsidR="00D27118" w:rsidRDefault="00D27118">
      <w:pPr>
        <w:pStyle w:val="TOC3"/>
        <w:rPr>
          <w:rFonts w:asciiTheme="minorHAnsi" w:eastAsiaTheme="minorEastAsia" w:hAnsiTheme="minorHAnsi" w:cstheme="minorBidi"/>
          <w:kern w:val="2"/>
          <w:sz w:val="21"/>
          <w:szCs w:val="22"/>
          <w:lang w:val="en-US" w:eastAsia="zh-CN"/>
        </w:rPr>
      </w:pPr>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_Toc88582303 \h </w:instrText>
      </w:r>
      <w:r>
        <w:fldChar w:fldCharType="separate"/>
      </w:r>
      <w:r>
        <w:t>19</w:t>
      </w:r>
      <w:r>
        <w:fldChar w:fldCharType="end"/>
      </w:r>
    </w:p>
    <w:p w14:paraId="32F478A8" w14:textId="6E3F9ABB" w:rsidR="00D27118" w:rsidRDefault="00D27118">
      <w:pPr>
        <w:pStyle w:val="TOC3"/>
        <w:rPr>
          <w:rFonts w:asciiTheme="minorHAnsi" w:eastAsiaTheme="minorEastAsia" w:hAnsiTheme="minorHAnsi" w:cstheme="minorBidi"/>
          <w:kern w:val="2"/>
          <w:sz w:val="21"/>
          <w:szCs w:val="22"/>
          <w:lang w:val="en-US" w:eastAsia="zh-CN"/>
        </w:rPr>
      </w:pPr>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_Toc88582304 \h </w:instrText>
      </w:r>
      <w:r>
        <w:fldChar w:fldCharType="separate"/>
      </w:r>
      <w:r>
        <w:t>19</w:t>
      </w:r>
      <w:r>
        <w:fldChar w:fldCharType="end"/>
      </w:r>
    </w:p>
    <w:p w14:paraId="67C58DA2" w14:textId="738289FD" w:rsidR="00D27118" w:rsidRDefault="00D27118">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2777BA">
        <w:rPr>
          <w:rFonts w:eastAsia="Times New Roman"/>
        </w:rPr>
        <w:t>Conclusion</w:t>
      </w:r>
      <w:r>
        <w:tab/>
      </w:r>
      <w:r>
        <w:fldChar w:fldCharType="begin"/>
      </w:r>
      <w:r>
        <w:instrText xml:space="preserve"> PAGEREF _Toc88582305 \h </w:instrText>
      </w:r>
      <w:r>
        <w:fldChar w:fldCharType="separate"/>
      </w:r>
      <w:r>
        <w:t>19</w:t>
      </w:r>
      <w:r>
        <w:fldChar w:fldCharType="end"/>
      </w:r>
    </w:p>
    <w:p w14:paraId="20D7806E" w14:textId="29F96F87" w:rsidR="00D27118" w:rsidRDefault="00D27118">
      <w:pPr>
        <w:pStyle w:val="TOC8"/>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_Toc88582306 \h </w:instrText>
      </w:r>
      <w:r>
        <w:fldChar w:fldCharType="separate"/>
      </w:r>
      <w:r>
        <w:t>20</w:t>
      </w:r>
      <w:r>
        <w:fldChar w:fldCharType="end"/>
      </w:r>
    </w:p>
    <w:p w14:paraId="2A8BEB50" w14:textId="7777777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16" w:name="foreword"/>
      <w:bookmarkStart w:id="17" w:name="_Toc88582271"/>
      <w:bookmarkEnd w:id="16"/>
      <w:r w:rsidRPr="004D3578">
        <w:t>Foreword</w:t>
      </w:r>
      <w:bookmarkEnd w:id="17"/>
    </w:p>
    <w:p w14:paraId="28D2D8F1" w14:textId="77777777" w:rsidR="00080512" w:rsidRPr="004D3578" w:rsidRDefault="00080512">
      <w:r w:rsidRPr="00237111">
        <w:t xml:space="preserve">This Technical </w:t>
      </w:r>
      <w:bookmarkStart w:id="18" w:name="spectype3"/>
      <w:r w:rsidR="00602AEA" w:rsidRPr="00237111">
        <w:t>Report</w:t>
      </w:r>
      <w:bookmarkEnd w:id="18"/>
      <w:r w:rsidRPr="00237111">
        <w:t xml:space="preserve"> has been produced by the 3</w:t>
      </w:r>
      <w:r w:rsidR="004122D1" w:rsidRPr="000B4DFF">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Version x.y.z</w:t>
      </w:r>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37CFA86C" w14:textId="77777777" w:rsidR="00080512" w:rsidRPr="004D3578" w:rsidRDefault="003847DE">
      <w:pPr>
        <w:pStyle w:val="B2"/>
      </w:pPr>
      <w:r w:rsidRPr="004D3578">
        <w:t>Y</w:t>
      </w:r>
      <w:r w:rsidR="00080512" w:rsidRPr="004D3578">
        <w:tab/>
        <w:t xml:space="preserve">the second digit is incremented for all changes of substance, </w:t>
      </w:r>
      <w:proofErr w:type="gramStart"/>
      <w:r w:rsidR="00080512" w:rsidRPr="004D3578">
        <w:t>i.e.</w:t>
      </w:r>
      <w:proofErr w:type="gramEnd"/>
      <w:r w:rsidR="00080512" w:rsidRPr="004D3578">
        <w:t xml:space="preserv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19" w:name="introduction"/>
      <w:bookmarkEnd w:id="19"/>
      <w:r w:rsidRPr="004D3578">
        <w:br w:type="page"/>
      </w:r>
      <w:bookmarkStart w:id="20" w:name="scope"/>
      <w:bookmarkStart w:id="21" w:name="_Toc88582272"/>
      <w:bookmarkEnd w:id="20"/>
      <w:r w:rsidRPr="004D3578">
        <w:t>1</w:t>
      </w:r>
      <w:r w:rsidRPr="004D3578">
        <w:tab/>
        <w:t>Scope</w:t>
      </w:r>
      <w:bookmarkEnd w:id="21"/>
    </w:p>
    <w:p w14:paraId="6DFC49BE" w14:textId="77777777"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w:t>
      </w:r>
      <w:proofErr w:type="gramStart"/>
      <w:r w:rsidR="00591224" w:rsidRPr="00591224">
        <w:rPr>
          <w:bCs/>
          <w:lang w:val="en-US" w:eastAsia="zh-CN"/>
        </w:rPr>
        <w:t>e.g.</w:t>
      </w:r>
      <w:proofErr w:type="gramEnd"/>
      <w:r w:rsidR="00591224" w:rsidRPr="00591224">
        <w:rPr>
          <w:bCs/>
          <w:lang w:val="en-US" w:eastAsia="zh-CN"/>
        </w:rPr>
        <w:t xml:space="preserve">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22" w:name="references"/>
      <w:bookmarkStart w:id="23" w:name="_Toc88582273"/>
      <w:bookmarkEnd w:id="22"/>
      <w:r w:rsidRPr="004D3578">
        <w:t>2</w:t>
      </w:r>
      <w:r w:rsidRPr="004D3578">
        <w:tab/>
        <w:t>References</w:t>
      </w:r>
      <w:bookmarkEnd w:id="23"/>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1FC6C354" w:rsidR="00EC4A25" w:rsidRPr="004D3578" w:rsidRDefault="00EC4A25" w:rsidP="00EC4A25">
      <w:pPr>
        <w:pStyle w:val="EX"/>
      </w:pPr>
      <w:r w:rsidRPr="004D3578">
        <w:t>[1]</w:t>
      </w:r>
      <w:r w:rsidRPr="004D3578">
        <w:tab/>
        <w:t xml:space="preserve">3GPP TR 21.905: </w:t>
      </w:r>
      <w:r w:rsidR="003847DE">
        <w:t>“</w:t>
      </w:r>
      <w:r w:rsidRPr="004D3578">
        <w:t>Vocabulary for 3GPP Specifications</w:t>
      </w:r>
      <w:r w:rsidR="003847DE">
        <w:t>”</w:t>
      </w:r>
      <w:r w:rsidRPr="004D3578">
        <w:t>.</w:t>
      </w:r>
    </w:p>
    <w:p w14:paraId="6BCF385E" w14:textId="77777777" w:rsidR="00080512" w:rsidRPr="004D3578" w:rsidRDefault="00080512">
      <w:pPr>
        <w:pStyle w:val="1"/>
      </w:pPr>
      <w:bookmarkStart w:id="24" w:name="definitions"/>
      <w:bookmarkStart w:id="25" w:name="_Toc88582274"/>
      <w:bookmarkEnd w:id="24"/>
      <w:r w:rsidRPr="004D3578">
        <w:t>3</w:t>
      </w:r>
      <w:r w:rsidRPr="004D3578">
        <w:tab/>
        <w:t>Definitions</w:t>
      </w:r>
      <w:r w:rsidR="00602AEA">
        <w:t xml:space="preserve"> of terms, symbols and abbreviations</w:t>
      </w:r>
      <w:bookmarkEnd w:id="25"/>
    </w:p>
    <w:p w14:paraId="07B24DE9" w14:textId="77777777" w:rsidR="00080512" w:rsidRPr="004D3578" w:rsidRDefault="00080512">
      <w:pPr>
        <w:pStyle w:val="2"/>
      </w:pPr>
      <w:bookmarkStart w:id="26" w:name="_Toc88582275"/>
      <w:r w:rsidRPr="004D3578">
        <w:t>3.1</w:t>
      </w:r>
      <w:r w:rsidRPr="004D3578">
        <w:tab/>
      </w:r>
      <w:r w:rsidR="002B6339">
        <w:t>Terms</w:t>
      </w:r>
      <w:bookmarkEnd w:id="26"/>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77777777"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77777777" w:rsidR="00D17EC5" w:rsidRDefault="00D17EC5" w:rsidP="00D17EC5">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6C32F5CD" w14:textId="77777777" w:rsidR="00D17EC5" w:rsidRDefault="00D17EC5" w:rsidP="00D17EC5">
      <w:pPr>
        <w:numPr>
          <w:ilvl w:val="0"/>
          <w:numId w:val="7"/>
        </w:numPr>
        <w:spacing w:after="120"/>
      </w:pPr>
      <w:r>
        <w:t xml:space="preserve">ML Training: An online or offline process to train an ML model by learning features and patterns that best present data </w:t>
      </w:r>
      <w:r>
        <w:rPr>
          <w:rFonts w:eastAsia="宋体" w:hint="eastAsia"/>
          <w:lang w:val="en-US" w:eastAsia="zh-CN"/>
        </w:rPr>
        <w:t>and get the trained ML model for inference</w:t>
      </w:r>
      <w:r>
        <w:t>.</w:t>
      </w:r>
    </w:p>
    <w:p w14:paraId="7A0CBA92" w14:textId="77777777" w:rsidR="00D17EC5" w:rsidRDefault="00D17EC5" w:rsidP="00D17EC5">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555E720B" w14:textId="77777777" w:rsidR="00D17EC5" w:rsidRDefault="00D17EC5"/>
    <w:p w14:paraId="2349E557" w14:textId="77777777" w:rsidR="00D17EC5" w:rsidRPr="00555DBA" w:rsidRDefault="00D17EC5" w:rsidP="00555DBA">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64F0102C" w14:textId="77777777" w:rsidR="00D17EC5" w:rsidRPr="00D17EC5" w:rsidRDefault="00D17EC5"/>
    <w:p w14:paraId="68A95275" w14:textId="77777777" w:rsidR="00080512" w:rsidRPr="004D3578" w:rsidRDefault="00080512">
      <w:pPr>
        <w:pStyle w:val="2"/>
      </w:pPr>
      <w:bookmarkStart w:id="27" w:name="_Toc88582276"/>
      <w:r w:rsidRPr="004D3578">
        <w:t>3.2</w:t>
      </w:r>
      <w:r w:rsidRPr="004D3578">
        <w:tab/>
        <w:t>Symbols</w:t>
      </w:r>
      <w:bookmarkEnd w:id="27"/>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28" w:name="_Toc88582277"/>
      <w:r w:rsidRPr="004D3578">
        <w:t>3.3</w:t>
      </w:r>
      <w:r w:rsidRPr="004D3578">
        <w:tab/>
        <w:t>Abbreviations</w:t>
      </w:r>
      <w:bookmarkEnd w:id="28"/>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29" w:name="clause4"/>
      <w:bookmarkStart w:id="30" w:name="_Toc88582278"/>
      <w:bookmarkEnd w:id="29"/>
      <w:r>
        <w:t>4</w:t>
      </w:r>
      <w:r w:rsidR="00080512" w:rsidRPr="004D3578">
        <w:tab/>
      </w:r>
      <w:r w:rsidR="0096746A" w:rsidRPr="00752415">
        <w:t>General</w:t>
      </w:r>
      <w:r w:rsidR="0096746A">
        <w:t xml:space="preserve"> </w:t>
      </w:r>
      <w:r w:rsidR="009933F2">
        <w:t>F</w:t>
      </w:r>
      <w:r w:rsidR="009933F2">
        <w:rPr>
          <w:rFonts w:hint="eastAsia"/>
          <w:lang w:eastAsia="zh-CN"/>
        </w:rPr>
        <w:t>ramework</w:t>
      </w:r>
      <w:bookmarkEnd w:id="30"/>
    </w:p>
    <w:p w14:paraId="1FF17965" w14:textId="7F11BAAA"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w:t>
      </w:r>
      <w:proofErr w:type="gramStart"/>
      <w:r w:rsidRPr="009933F2">
        <w:rPr>
          <w:i/>
          <w:color w:val="FF0000"/>
          <w:lang w:eastAsia="zh-CN"/>
        </w:rPr>
        <w:t>e.g.</w:t>
      </w:r>
      <w:proofErr w:type="gramEnd"/>
      <w:r w:rsidRPr="009933F2">
        <w:rPr>
          <w:i/>
          <w:color w:val="FF0000"/>
          <w:lang w:eastAsia="zh-CN"/>
        </w:rPr>
        <w:t xml:space="preserve"> the AI functionality and the input/output of the component for AI enabled optimization)</w:t>
      </w:r>
    </w:p>
    <w:p w14:paraId="25EB82B2" w14:textId="42AB994D" w:rsidR="00A8312E" w:rsidRDefault="00A8312E" w:rsidP="00A8312E">
      <w:pPr>
        <w:jc w:val="both"/>
        <w:rPr>
          <w:i/>
          <w:color w:val="FF0000"/>
          <w:lang w:eastAsia="zh-CN"/>
        </w:rPr>
      </w:pPr>
    </w:p>
    <w:p w14:paraId="6632FC4C" w14:textId="77777777" w:rsidR="00A8312E" w:rsidRPr="00A8312E" w:rsidRDefault="00A8312E" w:rsidP="00385759">
      <w:pPr>
        <w:jc w:val="both"/>
        <w:rPr>
          <w:i/>
          <w:color w:val="FF0000"/>
          <w:lang w:eastAsia="zh-CN"/>
        </w:rPr>
      </w:pPr>
    </w:p>
    <w:p w14:paraId="0DCAD210" w14:textId="77777777" w:rsidR="007D4EE1" w:rsidRPr="007D4EE1" w:rsidRDefault="009C10D5" w:rsidP="00A41DEE">
      <w:pPr>
        <w:pStyle w:val="2"/>
        <w:rPr>
          <w:szCs w:val="32"/>
          <w:lang w:val="en-US"/>
        </w:rPr>
      </w:pPr>
      <w:bookmarkStart w:id="31" w:name="_Toc88582279"/>
      <w:r w:rsidRPr="00B200EA">
        <w:t>4.1</w:t>
      </w:r>
      <w:r w:rsidR="00F91998" w:rsidRPr="00B200EA">
        <w:tab/>
      </w:r>
      <w:r w:rsidRPr="00B200EA">
        <w:t>High-level Principles</w:t>
      </w:r>
      <w:bookmarkEnd w:id="31"/>
      <w:r w:rsidR="006575D5" w:rsidRPr="007D4EE1">
        <w:rPr>
          <w:szCs w:val="32"/>
          <w:lang w:val="en-US"/>
        </w:rPr>
        <w:t xml:space="preserve"> </w:t>
      </w:r>
    </w:p>
    <w:p w14:paraId="38E97665" w14:textId="4C24E76E" w:rsidR="006575D5" w:rsidRDefault="006575D5" w:rsidP="006575D5">
      <w:pPr>
        <w:rPr>
          <w:lang w:val="en-US"/>
        </w:rPr>
      </w:pPr>
      <w:r>
        <w:rPr>
          <w:lang w:val="en-US"/>
        </w:rPr>
        <w:t>The following high</w:t>
      </w:r>
      <w:r w:rsidR="004323CA">
        <w:rPr>
          <w:rFonts w:hint="eastAsia"/>
          <w:lang w:val="en-US" w:eastAsia="zh-CN"/>
        </w:rPr>
        <w:t>-</w:t>
      </w:r>
      <w:r>
        <w:rPr>
          <w:lang w:val="en-US"/>
        </w:rPr>
        <w:t>level principles should be applied for AI-enabled RAN intelligence:</w:t>
      </w:r>
    </w:p>
    <w:p w14:paraId="6F6FDE93" w14:textId="7CC835D6"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detailed AI/ML algorithms and models for use cases are </w:t>
      </w:r>
      <w:r w:rsidR="00A8312E">
        <w:t>implementation specific and</w:t>
      </w:r>
      <w:r w:rsidR="00A8312E">
        <w:rPr>
          <w:rFonts w:eastAsia="宋体"/>
          <w:lang w:val="en-US" w:eastAsia="zh-CN"/>
        </w:rPr>
        <w:t xml:space="preserve"> </w:t>
      </w:r>
      <w:r>
        <w:rPr>
          <w:rFonts w:eastAsia="宋体"/>
          <w:lang w:val="en-US" w:eastAsia="zh-CN"/>
        </w:rPr>
        <w:t>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64926060"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r w:rsidR="00960794" w:rsidRPr="00EB19A3">
        <w:t>the Model Training and</w:t>
      </w:r>
      <w:r w:rsidR="00960794">
        <w:t xml:space="preserve"> </w:t>
      </w:r>
      <w:r w:rsidR="00A60162">
        <w:t xml:space="preserve">Model </w:t>
      </w:r>
      <w:r w:rsidR="00960794">
        <w:rPr>
          <w:lang w:val="en-US"/>
        </w:rPr>
        <w:t>I</w:t>
      </w:r>
      <w:r>
        <w:rPr>
          <w:lang w:val="en-US"/>
        </w:rPr>
        <w:t>nference</w:t>
      </w:r>
      <w:r w:rsidR="00A60162">
        <w:rPr>
          <w:lang w:val="en-US"/>
        </w:rPr>
        <w:t xml:space="preserve"> </w:t>
      </w:r>
      <w:r w:rsidR="00A60162">
        <w:t>function</w:t>
      </w:r>
      <w:r>
        <w:rPr>
          <w:lang w:val="en-US"/>
        </w:rPr>
        <w:t xml:space="preserve"> should be studied case by case.</w:t>
      </w:r>
    </w:p>
    <w:p w14:paraId="1647AB35" w14:textId="3370F980" w:rsidR="00A60162" w:rsidRPr="00A41DEE" w:rsidRDefault="00E73B84" w:rsidP="006575D5">
      <w:pPr>
        <w:numPr>
          <w:ilvl w:val="0"/>
          <w:numId w:val="8"/>
        </w:numPr>
        <w:overflowPunct w:val="0"/>
        <w:autoSpaceDE w:val="0"/>
        <w:autoSpaceDN w:val="0"/>
        <w:adjustRightInd w:val="0"/>
        <w:textAlignment w:val="baseline"/>
        <w:rPr>
          <w:lang w:val="en-US"/>
        </w:rPr>
      </w:pPr>
      <w:r w:rsidRPr="00A5083E">
        <w:t>The stud</w:t>
      </w:r>
      <w:r>
        <w:t xml:space="preserve">y </w:t>
      </w:r>
      <w:r w:rsidR="00A60162" w:rsidRPr="00497101">
        <w:rPr>
          <w:lang w:val="en-US"/>
        </w:rPr>
        <w:t>focus</w:t>
      </w:r>
      <w:r>
        <w:rPr>
          <w:lang w:val="en-US"/>
        </w:rPr>
        <w:t>es</w:t>
      </w:r>
      <w:r w:rsidR="00A60162" w:rsidRPr="00497101">
        <w:rPr>
          <w:lang w:val="en-US"/>
        </w:rPr>
        <w:t xml:space="preserve"> on the analysis of data needed at the </w:t>
      </w:r>
      <w:r w:rsidR="00A60162">
        <w:rPr>
          <w:lang w:val="en-US"/>
        </w:rPr>
        <w:t xml:space="preserve">Model </w:t>
      </w:r>
      <w:r w:rsidR="002878EB">
        <w:rPr>
          <w:lang w:val="en-US"/>
        </w:rPr>
        <w:t>T</w:t>
      </w:r>
      <w:r w:rsidR="00A60162" w:rsidRPr="00497101">
        <w:rPr>
          <w:lang w:val="en-US"/>
        </w:rPr>
        <w:t xml:space="preserve">raining function from </w:t>
      </w:r>
      <w:r w:rsidR="002878EB" w:rsidRPr="00A5083E">
        <w:t>Data Collection</w:t>
      </w:r>
      <w:r w:rsidR="00A60162" w:rsidRPr="00497101">
        <w:rPr>
          <w:lang w:val="en-US"/>
        </w:rPr>
        <w:t xml:space="preserve">, while the aspects of how the </w:t>
      </w:r>
      <w:r w:rsidR="00A60162">
        <w:rPr>
          <w:lang w:val="en-US"/>
        </w:rPr>
        <w:t xml:space="preserve">Model </w:t>
      </w:r>
      <w:r w:rsidR="002878EB">
        <w:rPr>
          <w:lang w:val="en-US"/>
        </w:rPr>
        <w:t>T</w:t>
      </w:r>
      <w:r w:rsidR="00A60162" w:rsidRPr="00497101">
        <w:rPr>
          <w:lang w:val="en-US"/>
        </w:rPr>
        <w:t>raining function uses inputs to train a model are out of RAN3 scope</w:t>
      </w:r>
      <w:r w:rsidR="00A60162">
        <w:t>.</w:t>
      </w:r>
    </w:p>
    <w:p w14:paraId="4C1AA993" w14:textId="502D06FD" w:rsidR="002878EB" w:rsidRPr="002878EB" w:rsidRDefault="002878EB" w:rsidP="00A41DEE">
      <w:pPr>
        <w:pStyle w:val="af"/>
        <w:widowControl w:val="0"/>
        <w:numPr>
          <w:ilvl w:val="0"/>
          <w:numId w:val="8"/>
        </w:numPr>
        <w:overflowPunct w:val="0"/>
        <w:autoSpaceDE w:val="0"/>
        <w:autoSpaceDN w:val="0"/>
        <w:adjustRightInd w:val="0"/>
        <w:spacing w:after="0"/>
        <w:ind w:firstLineChars="0"/>
        <w:contextualSpacing/>
        <w:jc w:val="both"/>
        <w:textAlignment w:val="baseline"/>
        <w:rPr>
          <w:lang w:val="en-US"/>
        </w:rPr>
      </w:pPr>
      <w:r w:rsidRPr="002878EB">
        <w:t>The study focuses on the analysis of data needed at the Model Inference function from Data Collection, while the aspects of how the Model Inference function uses inputs to derive outputs are out of RAN3 scope.</w:t>
      </w:r>
    </w:p>
    <w:p w14:paraId="026741DD" w14:textId="77777777" w:rsidR="00273647" w:rsidRDefault="00273647" w:rsidP="00273647">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4E5667DE" w14:textId="4559339C" w:rsidR="00A60162" w:rsidRPr="0062060C" w:rsidRDefault="00A60162" w:rsidP="00A60162">
      <w:pPr>
        <w:widowControl w:val="0"/>
        <w:numPr>
          <w:ilvl w:val="0"/>
          <w:numId w:val="8"/>
        </w:numPr>
        <w:overflowPunct w:val="0"/>
        <w:autoSpaceDE w:val="0"/>
        <w:autoSpaceDN w:val="0"/>
        <w:adjustRightInd w:val="0"/>
        <w:jc w:val="both"/>
        <w:textAlignment w:val="baseline"/>
      </w:pPr>
      <w:r w:rsidRPr="00876D5B">
        <w:t xml:space="preserve">The </w:t>
      </w:r>
      <w:r>
        <w:t xml:space="preserve">Model </w:t>
      </w:r>
      <w:r w:rsidR="000C79C7">
        <w:t>T</w:t>
      </w:r>
      <w:r>
        <w:t>raining</w:t>
      </w:r>
      <w:r w:rsidRPr="00876D5B">
        <w:t xml:space="preserve"> and </w:t>
      </w:r>
      <w:r>
        <w:t xml:space="preserve">Model </w:t>
      </w:r>
      <w:r w:rsidR="000C79C7">
        <w:t>I</w:t>
      </w:r>
      <w:r>
        <w:t>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w:t>
      </w:r>
      <w:r w:rsidR="000C79C7" w:rsidRPr="00A5083E">
        <w:t>AI/ML</w:t>
      </w:r>
      <w:r w:rsidR="000C79C7">
        <w:t xml:space="preserve"> </w:t>
      </w:r>
      <w:r w:rsidR="003F6B93">
        <w:t>algorithm</w:t>
      </w:r>
      <w:r w:rsidR="003F6B93" w:rsidRPr="00876D5B">
        <w:t>.</w:t>
      </w:r>
      <w:r w:rsidR="003F6B93" w:rsidRPr="000C1200">
        <w:t xml:space="preserve"> </w:t>
      </w:r>
      <w:r w:rsidRPr="0062060C">
        <w:t xml:space="preserve">  </w:t>
      </w:r>
    </w:p>
    <w:p w14:paraId="63DB8C69" w14:textId="61B4BAAC" w:rsidR="00A60162" w:rsidRPr="00A41DEE" w:rsidRDefault="00831AEF" w:rsidP="00A60162">
      <w:pPr>
        <w:numPr>
          <w:ilvl w:val="0"/>
          <w:numId w:val="8"/>
        </w:numPr>
        <w:overflowPunct w:val="0"/>
        <w:autoSpaceDE w:val="0"/>
        <w:autoSpaceDN w:val="0"/>
        <w:adjustRightInd w:val="0"/>
        <w:textAlignment w:val="baseline"/>
        <w:rPr>
          <w:lang w:val="en-US"/>
        </w:rPr>
      </w:pPr>
      <w:r w:rsidRPr="00876D5B">
        <w:t xml:space="preserve">The </w:t>
      </w:r>
      <w:r>
        <w:t xml:space="preserve">Model </w:t>
      </w:r>
      <w:r w:rsidR="000C79C7">
        <w:t>I</w:t>
      </w:r>
      <w:r w:rsidRPr="00876D5B">
        <w:t>nference function should signal the outputs of the model only to nodes that have explicitly requested them (</w:t>
      </w:r>
      <w:proofErr w:type="gramStart"/>
      <w:r w:rsidRPr="00876D5B">
        <w:t>e.g.</w:t>
      </w:r>
      <w:proofErr w:type="gramEnd"/>
      <w:r w:rsidRPr="00876D5B">
        <w:t xml:space="preserve"> via subscription), or nodes that are subject to actions based on </w:t>
      </w:r>
      <w:r>
        <w:t xml:space="preserve">the </w:t>
      </w:r>
      <w:r w:rsidRPr="00876D5B">
        <w:t>output</w:t>
      </w:r>
      <w:r>
        <w:t xml:space="preserve"> from </w:t>
      </w:r>
      <w:r w:rsidR="000C79C7">
        <w:t>M</w:t>
      </w:r>
      <w:r>
        <w:t xml:space="preserve">odel </w:t>
      </w:r>
      <w:r w:rsidR="000C79C7">
        <w:t>I</w:t>
      </w:r>
      <w:r>
        <w:t>nference</w:t>
      </w:r>
      <w:r w:rsidRPr="00876D5B">
        <w:t>.</w:t>
      </w:r>
    </w:p>
    <w:p w14:paraId="7747D524" w14:textId="68982274" w:rsidR="000C79C7" w:rsidRPr="000A2118" w:rsidRDefault="000C79C7" w:rsidP="00A41DEE">
      <w:pPr>
        <w:widowControl w:val="0"/>
        <w:numPr>
          <w:ilvl w:val="0"/>
          <w:numId w:val="8"/>
        </w:numPr>
        <w:overflowPunct w:val="0"/>
        <w:autoSpaceDE w:val="0"/>
        <w:autoSpaceDN w:val="0"/>
        <w:adjustRightInd w:val="0"/>
        <w:spacing w:after="0"/>
        <w:jc w:val="both"/>
        <w:textAlignment w:val="baseline"/>
        <w:rPr>
          <w:lang w:val="en-US"/>
        </w:rPr>
      </w:pPr>
      <w:r w:rsidRPr="00A5083E">
        <w:t>An AI/ML model used in a Model Inference function has to be initially trained, validated and tested before deployment.</w:t>
      </w:r>
    </w:p>
    <w:p w14:paraId="78A6840A"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2724630E" w14:textId="610D10FB" w:rsidR="00747B02" w:rsidRPr="00A41DEE" w:rsidRDefault="006575D5" w:rsidP="00747B02">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4D5161FF" w14:textId="033F041C" w:rsidR="000A2118" w:rsidRDefault="000A2118" w:rsidP="00A41DEE">
      <w:pPr>
        <w:pStyle w:val="af"/>
        <w:widowControl w:val="0"/>
        <w:numPr>
          <w:ilvl w:val="0"/>
          <w:numId w:val="8"/>
        </w:numPr>
        <w:overflowPunct w:val="0"/>
        <w:autoSpaceDE w:val="0"/>
        <w:autoSpaceDN w:val="0"/>
        <w:adjustRightInd w:val="0"/>
        <w:spacing w:after="0"/>
        <w:ind w:firstLineChars="0"/>
        <w:contextualSpacing/>
        <w:jc w:val="both"/>
        <w:textAlignment w:val="baseline"/>
      </w:pPr>
      <w:r w:rsidRPr="000A2118">
        <w:rPr>
          <w:rFonts w:eastAsia="宋体"/>
        </w:rPr>
        <w:t>User data privacy and anonymisation should be respected during AI/ML operation.</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32" w:name="_Toc88582280"/>
      <w:r w:rsidRPr="009C10D5">
        <w:t>4.2</w:t>
      </w:r>
      <w:r w:rsidR="00F91998">
        <w:tab/>
      </w:r>
      <w:r w:rsidRPr="009C10D5">
        <w:t>Functional Framework</w:t>
      </w:r>
      <w:bookmarkEnd w:id="32"/>
    </w:p>
    <w:p w14:paraId="7D1624B4" w14:textId="1EDA30BA" w:rsidR="00F060B2" w:rsidRPr="00EB19A3" w:rsidRDefault="00F060B2" w:rsidP="00F060B2">
      <w:pPr>
        <w:rPr>
          <w:i/>
          <w:color w:val="FF0000"/>
        </w:rPr>
      </w:pPr>
      <w:r w:rsidRPr="00E8158F">
        <w:rPr>
          <w:i/>
          <w:color w:val="FF0000"/>
        </w:rPr>
        <w:t xml:space="preserve">Editor Note: FFS on whether model </w:t>
      </w:r>
      <w:r w:rsidR="00AF3EB0" w:rsidRPr="00730C72">
        <w:rPr>
          <w:i/>
          <w:color w:val="FF0000"/>
          <w:lang w:val="en-US"/>
        </w:rPr>
        <w:t>performance evaluation</w:t>
      </w:r>
      <w:r w:rsidR="00AF3EB0" w:rsidRPr="00E8158F">
        <w:rPr>
          <w:i/>
          <w:color w:val="FF0000"/>
        </w:rPr>
        <w:t xml:space="preserve"> </w:t>
      </w:r>
      <w:r w:rsidRPr="00E8158F">
        <w:rPr>
          <w:i/>
          <w:color w:val="FF0000"/>
        </w:rPr>
        <w:t>/ generating of model performance metrics is performed in Model Inference.</w:t>
      </w:r>
    </w:p>
    <w:p w14:paraId="313A22F4" w14:textId="77777777" w:rsidR="00F060B2" w:rsidRPr="00F060B2" w:rsidRDefault="00F060B2" w:rsidP="00124688">
      <w:pPr>
        <w:rPr>
          <w:i/>
          <w:color w:val="FF0000"/>
          <w:lang w:eastAsia="zh-CN"/>
        </w:rPr>
      </w:pPr>
    </w:p>
    <w:p w14:paraId="4B584256" w14:textId="338C104F" w:rsidR="00B45142" w:rsidRDefault="0055309E" w:rsidP="007C5CB8">
      <w:pPr>
        <w:overflowPunct w:val="0"/>
        <w:autoSpaceDE w:val="0"/>
        <w:autoSpaceDN w:val="0"/>
        <w:adjustRightInd w:val="0"/>
        <w:jc w:val="center"/>
        <w:textAlignment w:val="baseline"/>
      </w:pPr>
      <w:r>
        <w:object w:dxaOrig="12405" w:dyaOrig="5310" w14:anchorId="66201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167.55pt" o:ole="">
            <v:imagedata r:id="rId12" o:title=""/>
          </v:shape>
          <o:OLEObject Type="Embed" ProgID="Visio.Drawing.15" ShapeID="_x0000_i1025" DrawAspect="Content" ObjectID="_1699455071" r:id="rId13"/>
        </w:object>
      </w:r>
    </w:p>
    <w:p w14:paraId="4E0D0936" w14:textId="77777777" w:rsidR="007D4EE1" w:rsidRDefault="007D4EE1" w:rsidP="007D4EE1">
      <w:pPr>
        <w:jc w:val="center"/>
      </w:pPr>
      <w:r>
        <w:t>Figure 4.2-1: Functional Framework for RAN Intelligence</w:t>
      </w:r>
    </w:p>
    <w:p w14:paraId="2BBA3FAE" w14:textId="5EC035FB" w:rsidR="00124688" w:rsidRDefault="00124688" w:rsidP="00A41DEE">
      <w:pPr>
        <w:jc w:val="both"/>
      </w:pPr>
      <w:r>
        <w:t>This section introduces the common terminologies related to the functional framework for RAN intelligence illustrated in Figure 4.2-1.</w:t>
      </w:r>
      <w:r w:rsidR="00DD3E8C">
        <w:t xml:space="preserve"> </w:t>
      </w:r>
      <w:r w:rsidR="00DD3E8C" w:rsidRPr="00EB19A3">
        <w:t xml:space="preserve">For </w:t>
      </w:r>
      <w:r w:rsidR="00DD3E8C" w:rsidRPr="00486B7D">
        <w:t>the functions and data/information flows shown in the Figure 4.2-1, whether there is any</w:t>
      </w:r>
      <w:r w:rsidR="00DD3E8C" w:rsidRPr="00303D56">
        <w:t xml:space="preserve"> standardization impact and what is the standardization impact are discussed in clause 5.</w:t>
      </w:r>
    </w:p>
    <w:p w14:paraId="2329B215" w14:textId="7E9822D5" w:rsidR="00124688" w:rsidRPr="00AE5E52" w:rsidRDefault="00124688" w:rsidP="00A41DEE">
      <w:pPr>
        <w:pStyle w:val="af"/>
        <w:widowControl w:val="0"/>
        <w:numPr>
          <w:ilvl w:val="0"/>
          <w:numId w:val="14"/>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AI/ML algorithm specific data</w:t>
      </w:r>
      <w:r w:rsidR="00AA40B0">
        <w:t xml:space="preserve"> </w:t>
      </w:r>
      <w:r w:rsidR="00AA40B0"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input data may include measurements from U</w:t>
      </w:r>
      <w:r w:rsidR="00AA40B0">
        <w:t>E</w:t>
      </w:r>
      <w:r w:rsidRPr="00AE5E52">
        <w:t>s or different network entities, feedback</w:t>
      </w:r>
      <w:r w:rsidR="00AA40B0">
        <w:t xml:space="preserve"> </w:t>
      </w:r>
      <w:r w:rsidR="00AA40B0" w:rsidRPr="00A5083E">
        <w:t>from Actor,</w:t>
      </w:r>
      <w:r w:rsidR="00AA40B0" w:rsidRPr="00A5083E" w:rsidDel="00B36C2A">
        <w:t xml:space="preserve"> </w:t>
      </w:r>
      <w:r w:rsidR="00AA40B0" w:rsidRPr="00A5083E">
        <w:t>output from an</w:t>
      </w:r>
      <w:r w:rsidRPr="00AE5E52" w:rsidDel="00B36C2A">
        <w:t xml:space="preserve"> </w:t>
      </w:r>
      <w:r>
        <w:t>AI/</w:t>
      </w:r>
      <w:r w:rsidRPr="00AE5E52">
        <w:t xml:space="preserve">ML </w:t>
      </w:r>
      <w:r>
        <w:t>model.</w:t>
      </w:r>
    </w:p>
    <w:p w14:paraId="11A18821" w14:textId="1D72478E" w:rsidR="00124688" w:rsidRDefault="00124688" w:rsidP="00124688">
      <w:pPr>
        <w:pStyle w:val="af"/>
        <w:widowControl w:val="0"/>
        <w:numPr>
          <w:ilvl w:val="1"/>
          <w:numId w:val="14"/>
        </w:numPr>
        <w:spacing w:after="0"/>
        <w:ind w:firstLineChars="0"/>
        <w:contextualSpacing/>
        <w:jc w:val="both"/>
      </w:pPr>
      <w:r w:rsidRPr="00AE5E52">
        <w:t xml:space="preserve">Training Data: </w:t>
      </w:r>
      <w:r w:rsidR="00AA40B0" w:rsidRPr="00A5083E">
        <w:t>Data</w:t>
      </w:r>
      <w:r w:rsidR="00AA40B0">
        <w:t xml:space="preserve"> </w:t>
      </w:r>
      <w:r w:rsidRPr="00AE5E52">
        <w:t xml:space="preserve">needed </w:t>
      </w:r>
      <w:r w:rsidR="00AA40B0" w:rsidRPr="00A5083E">
        <w:t>as input</w:t>
      </w:r>
      <w:r w:rsidR="00AA40B0" w:rsidRPr="00AE5E52">
        <w:t xml:space="preserve"> </w:t>
      </w:r>
      <w:r w:rsidRPr="00AE5E52">
        <w:t xml:space="preserve">for the </w:t>
      </w:r>
      <w:r>
        <w:t xml:space="preserve">AI/ML </w:t>
      </w:r>
      <w:r w:rsidR="00AA40B0">
        <w:t>M</w:t>
      </w:r>
      <w:r w:rsidRPr="00AE5E52">
        <w:t>odel</w:t>
      </w:r>
      <w:r>
        <w:t xml:space="preserve"> </w:t>
      </w:r>
      <w:r w:rsidR="00AA40B0">
        <w:t>T</w:t>
      </w:r>
      <w:r>
        <w:t>raining function</w:t>
      </w:r>
      <w:r w:rsidRPr="00AE5E52">
        <w:t>.</w:t>
      </w:r>
    </w:p>
    <w:p w14:paraId="7CF00BD0" w14:textId="47640FE5" w:rsidR="00124688" w:rsidRPr="00ED70C5" w:rsidRDefault="00124688" w:rsidP="00ED70C5">
      <w:pPr>
        <w:pStyle w:val="af"/>
        <w:widowControl w:val="0"/>
        <w:numPr>
          <w:ilvl w:val="1"/>
          <w:numId w:val="14"/>
        </w:numPr>
        <w:spacing w:after="0"/>
        <w:ind w:firstLineChars="0"/>
        <w:contextualSpacing/>
        <w:jc w:val="both"/>
      </w:pPr>
      <w:r w:rsidRPr="00AE5E52">
        <w:t xml:space="preserve">Inference Data: </w:t>
      </w:r>
      <w:r w:rsidR="00AA40B0" w:rsidRPr="00A5083E">
        <w:t>Data</w:t>
      </w:r>
      <w:r w:rsidR="00AA40B0" w:rsidRPr="00AE5E52">
        <w:t xml:space="preserve"> </w:t>
      </w:r>
      <w:proofErr w:type="gramStart"/>
      <w:r w:rsidRPr="00AE5E52">
        <w:t xml:space="preserve">needed </w:t>
      </w:r>
      <w:r w:rsidR="00AA40B0" w:rsidRPr="00AA40B0">
        <w:t xml:space="preserve"> </w:t>
      </w:r>
      <w:r w:rsidR="00AA40B0" w:rsidRPr="00A5083E">
        <w:t>as</w:t>
      </w:r>
      <w:proofErr w:type="gramEnd"/>
      <w:r w:rsidR="00AA40B0" w:rsidRPr="00A5083E">
        <w:t xml:space="preserve"> input for the AI/ML Model Inference function.</w:t>
      </w:r>
    </w:p>
    <w:p w14:paraId="200222C0" w14:textId="1F5A7E25" w:rsidR="00124688" w:rsidRDefault="00124688" w:rsidP="00ED70C5">
      <w:pPr>
        <w:pStyle w:val="af"/>
        <w:widowControl w:val="0"/>
        <w:numPr>
          <w:ilvl w:val="0"/>
          <w:numId w:val="14"/>
        </w:numPr>
        <w:spacing w:after="0"/>
        <w:ind w:firstLineChars="0"/>
        <w:contextualSpacing/>
        <w:jc w:val="both"/>
      </w:pPr>
      <w:r>
        <w:t xml:space="preserve">Model Training is a function that performs the </w:t>
      </w:r>
      <w:r w:rsidR="00AA40B0" w:rsidRPr="00A5083E">
        <w:t xml:space="preserve">ML model </w:t>
      </w:r>
      <w:r>
        <w:t>training</w:t>
      </w:r>
      <w:r w:rsidR="00AA40B0" w:rsidRPr="00A5083E">
        <w:t>, validation, and testing</w:t>
      </w:r>
      <w:r w:rsidR="0055309E">
        <w:t xml:space="preserve"> </w:t>
      </w:r>
      <w:r w:rsidR="0055309E" w:rsidRPr="000513C8">
        <w:rPr>
          <w:lang w:val="en-US"/>
        </w:rPr>
        <w:t>which may generate model performance metrics as part of the model testing procedure</w:t>
      </w:r>
      <w:r>
        <w:t xml:space="preserve">. </w:t>
      </w:r>
      <w:r w:rsidRPr="00AC7C8D">
        <w:t xml:space="preserve">The </w:t>
      </w:r>
      <w:r>
        <w:t xml:space="preserve">Model </w:t>
      </w:r>
      <w:r w:rsidR="0055309E">
        <w:t>T</w:t>
      </w:r>
      <w:r w:rsidRPr="00AC7C8D">
        <w:t xml:space="preserve">raining </w:t>
      </w:r>
      <w:r>
        <w:t>function</w:t>
      </w:r>
      <w:r w:rsidRPr="00AC7C8D">
        <w:t xml:space="preserve"> is also responsible for data preparation (</w:t>
      </w:r>
      <w:proofErr w:type="gramStart"/>
      <w:r w:rsidRPr="00AC7C8D">
        <w:t>e.g.</w:t>
      </w:r>
      <w:proofErr w:type="gramEnd"/>
      <w:r w:rsidRPr="00AC7C8D">
        <w:t xml:space="preserve"> data pre-processing and cleaning, formatting, and transformation</w:t>
      </w:r>
      <w:r>
        <w:t>)</w:t>
      </w:r>
      <w:r w:rsidR="00AA40B0">
        <w:t xml:space="preserve"> </w:t>
      </w:r>
      <w:r w:rsidR="00AA40B0" w:rsidRPr="00A5083E">
        <w:t>based on Training Data delivered by a Data Collection function</w:t>
      </w:r>
      <w:r>
        <w:t>, if required</w:t>
      </w:r>
      <w:r w:rsidRPr="00AC7C8D">
        <w:t xml:space="preserve">. </w:t>
      </w:r>
    </w:p>
    <w:p w14:paraId="1DE37156" w14:textId="1516B96D" w:rsidR="00AA40B0" w:rsidRDefault="00AA40B0" w:rsidP="00DC6295">
      <w:pPr>
        <w:widowControl w:val="0"/>
        <w:spacing w:after="0"/>
        <w:ind w:left="1440"/>
        <w:contextualSpacing/>
        <w:jc w:val="both"/>
      </w:pPr>
    </w:p>
    <w:p w14:paraId="6C52A96A" w14:textId="77777777" w:rsidR="0055309E" w:rsidRDefault="0055309E" w:rsidP="0055309E">
      <w:pPr>
        <w:pStyle w:val="af"/>
        <w:numPr>
          <w:ilvl w:val="1"/>
          <w:numId w:val="14"/>
        </w:numPr>
        <w:spacing w:after="160" w:line="259" w:lineRule="auto"/>
        <w:ind w:firstLineChars="0"/>
        <w:contextualSpacing/>
        <w:rPr>
          <w:lang w:val="en-US"/>
        </w:rPr>
      </w:pPr>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bookmarkStart w:id="33" w:name="_Hlk87349515"/>
    </w:p>
    <w:p w14:paraId="3A3A2A0A" w14:textId="77777777" w:rsidR="0055309E" w:rsidRPr="00D31283" w:rsidRDefault="0055309E" w:rsidP="0055309E">
      <w:pPr>
        <w:pStyle w:val="af"/>
        <w:numPr>
          <w:ilvl w:val="2"/>
          <w:numId w:val="14"/>
        </w:numPr>
        <w:spacing w:after="160" w:line="259" w:lineRule="auto"/>
        <w:ind w:firstLineChars="0"/>
        <w:contextualSpacing/>
        <w:rPr>
          <w:lang w:val="en-US"/>
        </w:rPr>
      </w:pPr>
      <w:r w:rsidRPr="00A234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r>
        <w:rPr>
          <w:lang w:val="en-US"/>
        </w:rPr>
        <w:t>.</w:t>
      </w:r>
      <w:bookmarkEnd w:id="33"/>
    </w:p>
    <w:p w14:paraId="4C7525E0" w14:textId="77777777" w:rsidR="00AA40B0" w:rsidRPr="00ED70C5" w:rsidRDefault="00AA40B0" w:rsidP="00586FAE">
      <w:pPr>
        <w:pStyle w:val="af"/>
        <w:widowControl w:val="0"/>
        <w:spacing w:after="0"/>
        <w:ind w:left="720" w:firstLineChars="0" w:firstLine="0"/>
        <w:contextualSpacing/>
        <w:jc w:val="both"/>
      </w:pPr>
    </w:p>
    <w:p w14:paraId="644A48A3" w14:textId="70818D86" w:rsidR="00AA40B0" w:rsidRPr="00A5083E" w:rsidRDefault="00124688" w:rsidP="00AA40B0">
      <w:pPr>
        <w:pStyle w:val="af"/>
        <w:widowControl w:val="0"/>
        <w:numPr>
          <w:ilvl w:val="0"/>
          <w:numId w:val="14"/>
        </w:numPr>
        <w:spacing w:after="0"/>
        <w:ind w:firstLineChars="0"/>
        <w:contextualSpacing/>
        <w:jc w:val="both"/>
      </w:pPr>
      <w:r>
        <w:t>Model Inference is a function that provides AI/ML model inference output (e.g. predictions or decisions</w:t>
      </w:r>
      <w:proofErr w:type="gramStart"/>
      <w:r>
        <w:t>)</w:t>
      </w:r>
      <w:r w:rsidR="0055309E" w:rsidRPr="0055309E">
        <w:rPr>
          <w:lang w:val="en-US"/>
        </w:rPr>
        <w:t xml:space="preserve"> </w:t>
      </w:r>
      <w:r w:rsidR="0055309E">
        <w:rPr>
          <w:lang w:val="en-US"/>
        </w:rPr>
        <w:t>.</w:t>
      </w:r>
      <w:proofErr w:type="gramEnd"/>
      <w:r w:rsidR="0055309E" w:rsidRPr="002B0E8F">
        <w:t xml:space="preserve"> </w:t>
      </w:r>
      <w:r w:rsidR="0055309E" w:rsidRPr="001B62BD">
        <w:rPr>
          <w:lang w:val="en-US"/>
        </w:rPr>
        <w:t>It is FFS whether it provides model performance feedback to Model Training function</w:t>
      </w:r>
      <w:r>
        <w:t xml:space="preserve">. </w:t>
      </w:r>
      <w:r w:rsidRPr="00AC7C8D">
        <w:t xml:space="preserve">The </w:t>
      </w:r>
      <w:r>
        <w:t xml:space="preserve">Model </w:t>
      </w:r>
      <w:r w:rsidRPr="00AC7C8D">
        <w:t xml:space="preserve">inference </w:t>
      </w:r>
      <w:r>
        <w:t>function</w:t>
      </w:r>
      <w:r w:rsidRPr="00AC7C8D">
        <w:t xml:space="preserve"> is also responsible for data preparation (</w:t>
      </w:r>
      <w:proofErr w:type="gramStart"/>
      <w:r w:rsidRPr="00AC7C8D">
        <w:t>e.g.</w:t>
      </w:r>
      <w:proofErr w:type="gramEnd"/>
      <w:r w:rsidRPr="00AC7C8D">
        <w:t xml:space="preserve"> data pre-processing and cleaning, formatting, and transformation</w:t>
      </w:r>
      <w:r>
        <w:t>)</w:t>
      </w:r>
      <w:r w:rsidR="00AA40B0">
        <w:t xml:space="preserve"> </w:t>
      </w:r>
      <w:r w:rsidR="00AA40B0" w:rsidRPr="00A5083E">
        <w:t>based on Inference Data delivered by a Data Collection function</w:t>
      </w:r>
      <w:r>
        <w:t>, if required</w:t>
      </w:r>
      <w:r w:rsidRPr="00AC7C8D">
        <w:t>.</w:t>
      </w:r>
      <w:r>
        <w:t xml:space="preserve"> </w:t>
      </w:r>
    </w:p>
    <w:p w14:paraId="10D18516" w14:textId="77777777" w:rsidR="00AA40B0" w:rsidRPr="00A5083E" w:rsidRDefault="00AA40B0" w:rsidP="00AA40B0">
      <w:pPr>
        <w:pStyle w:val="af"/>
        <w:widowControl w:val="0"/>
        <w:numPr>
          <w:ilvl w:val="1"/>
          <w:numId w:val="14"/>
        </w:numPr>
        <w:spacing w:after="0"/>
        <w:ind w:firstLineChars="0"/>
        <w:contextualSpacing/>
        <w:jc w:val="both"/>
      </w:pPr>
      <w:r w:rsidRPr="00A5083E">
        <w:t xml:space="preserve">Output: The inference output of the AI/ML model produced by a Model Inference function. </w:t>
      </w:r>
    </w:p>
    <w:p w14:paraId="713F9879" w14:textId="77777777" w:rsidR="0055309E" w:rsidRDefault="0055309E" w:rsidP="0055309E">
      <w:pPr>
        <w:pStyle w:val="af"/>
        <w:numPr>
          <w:ilvl w:val="2"/>
          <w:numId w:val="14"/>
        </w:numPr>
        <w:spacing w:after="160" w:line="259" w:lineRule="auto"/>
        <w:ind w:firstLineChars="0"/>
        <w:contextualSpacing/>
        <w:rPr>
          <w:lang w:val="en-US"/>
        </w:rPr>
      </w:pPr>
      <w:r>
        <w:rPr>
          <w:lang w:val="en-US"/>
        </w:rPr>
        <w:t xml:space="preserve">Note: Details of inference output are use case specific. </w:t>
      </w:r>
    </w:p>
    <w:p w14:paraId="2FC95A89" w14:textId="77777777" w:rsidR="0055309E" w:rsidRDefault="0055309E" w:rsidP="0055309E">
      <w:pPr>
        <w:pStyle w:val="af"/>
        <w:numPr>
          <w:ilvl w:val="1"/>
          <w:numId w:val="14"/>
        </w:numPr>
        <w:spacing w:after="160" w:line="259" w:lineRule="auto"/>
        <w:ind w:firstLineChars="0"/>
        <w:contextualSpacing/>
        <w:rPr>
          <w:lang w:val="en-US"/>
        </w:rPr>
      </w:pPr>
      <w:r>
        <w:rPr>
          <w:lang w:val="en-US"/>
        </w:rPr>
        <w:t xml:space="preserve">(FFS) Model Performance Feedback: Applied </w:t>
      </w:r>
      <w:r w:rsidRPr="0043054E">
        <w:rPr>
          <w:lang w:val="en-US"/>
        </w:rPr>
        <w:t xml:space="preserve">if certain information </w:t>
      </w:r>
      <w:r>
        <w:rPr>
          <w:lang w:val="en-US"/>
        </w:rPr>
        <w:t xml:space="preserve">derived </w:t>
      </w:r>
      <w:r w:rsidRPr="0043054E">
        <w:rPr>
          <w:lang w:val="en-US"/>
        </w:rPr>
        <w:t xml:space="preserve">from Model Inference function is suitable for improvement </w:t>
      </w:r>
      <w:r w:rsidRPr="00534820">
        <w:rPr>
          <w:lang w:val="en-US"/>
        </w:rPr>
        <w:t>of the AI/ML model trained in Model Training</w:t>
      </w:r>
      <w:r>
        <w:rPr>
          <w:lang w:val="en-US"/>
        </w:rPr>
        <w:t xml:space="preserve"> function.</w:t>
      </w:r>
      <w:r w:rsidRPr="00534820">
        <w:rPr>
          <w:lang w:val="en-US"/>
        </w:rPr>
        <w:t xml:space="preserve"> </w:t>
      </w:r>
      <w:r w:rsidRPr="00260AE5">
        <w:rPr>
          <w:lang w:val="en-US"/>
        </w:rPr>
        <w:t>Feedback from Actor</w:t>
      </w:r>
      <w:r>
        <w:rPr>
          <w:lang w:val="en-US"/>
        </w:rPr>
        <w:t xml:space="preserve"> or other network entities (via Data Collection function)</w:t>
      </w:r>
      <w:r w:rsidRPr="00260AE5">
        <w:rPr>
          <w:lang w:val="en-US"/>
        </w:rPr>
        <w:t xml:space="preserve"> </w:t>
      </w:r>
      <w:r>
        <w:rPr>
          <w:lang w:val="en-US"/>
        </w:rPr>
        <w:t>may be</w:t>
      </w:r>
      <w:r w:rsidRPr="00260AE5">
        <w:rPr>
          <w:lang w:val="en-US"/>
        </w:rPr>
        <w:t xml:space="preserve"> needed at Model Inference function to create Model Performance Feedback.</w:t>
      </w:r>
    </w:p>
    <w:p w14:paraId="5AA307EB" w14:textId="77777777" w:rsidR="0055309E" w:rsidRPr="00534820" w:rsidRDefault="0055309E" w:rsidP="0055309E">
      <w:pPr>
        <w:pStyle w:val="af"/>
        <w:numPr>
          <w:ilvl w:val="2"/>
          <w:numId w:val="14"/>
        </w:numPr>
        <w:spacing w:after="160" w:line="259" w:lineRule="auto"/>
        <w:ind w:firstLineChars="0"/>
        <w:contextualSpacing/>
        <w:rPr>
          <w:lang w:val="en-US"/>
        </w:rPr>
      </w:pPr>
      <w:r>
        <w:rPr>
          <w:lang w:val="en-US"/>
        </w:rPr>
        <w:t xml:space="preserve">Note: </w:t>
      </w:r>
      <w:r w:rsidRPr="000B5B66">
        <w:rPr>
          <w:lang w:val="en-US"/>
        </w:rPr>
        <w:t xml:space="preserve">Details of the Model </w:t>
      </w:r>
      <w:r>
        <w:rPr>
          <w:lang w:val="en-US"/>
        </w:rPr>
        <w:t>Performance Feedback</w:t>
      </w:r>
      <w:r w:rsidRPr="000B5B66">
        <w:rPr>
          <w:lang w:val="en-US"/>
        </w:rPr>
        <w:t xml:space="preserve"> process are out of RAN3 Rel-17 study scope</w:t>
      </w:r>
      <w:r>
        <w:rPr>
          <w:lang w:val="en-US"/>
        </w:rPr>
        <w:t>.</w:t>
      </w:r>
    </w:p>
    <w:p w14:paraId="191DBF37" w14:textId="77777777" w:rsidR="00AA40B0" w:rsidRPr="00ED70C5" w:rsidRDefault="00AA40B0" w:rsidP="00A41DEE">
      <w:pPr>
        <w:pStyle w:val="af"/>
        <w:widowControl w:val="0"/>
        <w:spacing w:after="0"/>
        <w:ind w:left="720" w:firstLineChars="0" w:firstLine="0"/>
        <w:contextualSpacing/>
        <w:jc w:val="both"/>
      </w:pPr>
    </w:p>
    <w:p w14:paraId="4CC68C25" w14:textId="3BF4CA29" w:rsidR="00D54734" w:rsidRPr="00A41DEE" w:rsidRDefault="00124688" w:rsidP="003241A4">
      <w:pPr>
        <w:pStyle w:val="af"/>
        <w:widowControl w:val="0"/>
        <w:numPr>
          <w:ilvl w:val="0"/>
          <w:numId w:val="14"/>
        </w:numPr>
        <w:spacing w:after="0"/>
        <w:ind w:firstLineChars="0"/>
        <w:contextualSpacing/>
        <w:jc w:val="both"/>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00814C40" w14:textId="6DFBDDEB" w:rsidR="00D81442" w:rsidRPr="00A41DEE" w:rsidRDefault="00D81442" w:rsidP="00A41DEE">
      <w:pPr>
        <w:widowControl w:val="0"/>
        <w:numPr>
          <w:ilvl w:val="1"/>
          <w:numId w:val="14"/>
        </w:numPr>
        <w:spacing w:after="0"/>
        <w:contextualSpacing/>
        <w:jc w:val="both"/>
      </w:pPr>
      <w:r w:rsidRPr="00D54734">
        <w:t>Feedback: Information that may be needed to derive training or inference data or performance feedback.</w:t>
      </w:r>
    </w:p>
    <w:p w14:paraId="7F4C238B" w14:textId="727D6213" w:rsidR="003241A4" w:rsidRPr="00A41DEE" w:rsidRDefault="003241A4" w:rsidP="00951F0A">
      <w:pPr>
        <w:pStyle w:val="af"/>
        <w:widowControl w:val="0"/>
        <w:spacing w:after="0"/>
        <w:ind w:left="720" w:firstLineChars="0" w:firstLine="0"/>
        <w:contextualSpacing/>
        <w:jc w:val="both"/>
      </w:pPr>
    </w:p>
    <w:p w14:paraId="7694103A" w14:textId="39DCDCE3" w:rsidR="007A2CC1" w:rsidRDefault="007A2CC1" w:rsidP="00A41DEE"/>
    <w:p w14:paraId="293F8578" w14:textId="77777777" w:rsidR="00747B02" w:rsidRPr="00124688" w:rsidRDefault="00747B02" w:rsidP="007C5CB8"/>
    <w:p w14:paraId="04F024F0" w14:textId="77777777" w:rsidR="00734261" w:rsidRDefault="00805BAA" w:rsidP="003B6D3D">
      <w:pPr>
        <w:pStyle w:val="1"/>
      </w:pPr>
      <w:bookmarkStart w:id="34" w:name="_Toc88582281"/>
      <w:r>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34"/>
    </w:p>
    <w:p w14:paraId="0BC5C496" w14:textId="1E1A1E49" w:rsidR="00080512" w:rsidRDefault="00805BAA">
      <w:pPr>
        <w:pStyle w:val="2"/>
      </w:pPr>
      <w:bookmarkStart w:id="35" w:name="_Toc88582282"/>
      <w:r>
        <w:t>5</w:t>
      </w:r>
      <w:r w:rsidR="00080512" w:rsidRPr="004D3578">
        <w:t>.1</w:t>
      </w:r>
      <w:r w:rsidR="00080512" w:rsidRPr="004D3578">
        <w:tab/>
      </w:r>
      <w:r w:rsidR="00777FA6">
        <w:rPr>
          <w:lang w:val="en-US" w:eastAsia="zh-CN"/>
        </w:rPr>
        <w:t xml:space="preserve">Network </w:t>
      </w:r>
      <w:r w:rsidR="00777FA6">
        <w:rPr>
          <w:rFonts w:hint="eastAsia"/>
          <w:lang w:val="en-US" w:eastAsia="zh-CN"/>
        </w:rPr>
        <w:t>Energy Saving</w:t>
      </w:r>
      <w:bookmarkEnd w:id="35"/>
    </w:p>
    <w:p w14:paraId="3D136737" w14:textId="77777777" w:rsidR="009774D6" w:rsidRDefault="00805BAA" w:rsidP="009774D6">
      <w:pPr>
        <w:pStyle w:val="3"/>
        <w:rPr>
          <w:lang w:eastAsia="zh-CN"/>
        </w:rPr>
      </w:pPr>
      <w:bookmarkStart w:id="36" w:name="_Toc248178753"/>
      <w:bookmarkStart w:id="37" w:name="_Toc527969759"/>
      <w:bookmarkStart w:id="38" w:name="_Toc7688"/>
      <w:bookmarkStart w:id="39" w:name="_Toc88582283"/>
      <w:bookmarkStart w:id="40" w:name="_Toc527969760"/>
      <w:bookmarkStart w:id="41" w:name="_Toc18507"/>
      <w:r>
        <w:rPr>
          <w:lang w:eastAsia="zh-CN"/>
        </w:rPr>
        <w:t>5</w:t>
      </w:r>
      <w:r w:rsidR="009774D6">
        <w:rPr>
          <w:rFonts w:hint="eastAsia"/>
          <w:lang w:eastAsia="ja-JP"/>
        </w:rPr>
        <w:t>.1.1</w:t>
      </w:r>
      <w:r w:rsidR="009774D6">
        <w:rPr>
          <w:rFonts w:hint="eastAsia"/>
          <w:lang w:eastAsia="ja-JP"/>
        </w:rPr>
        <w:tab/>
      </w:r>
      <w:bookmarkStart w:id="42" w:name="_Hlk46760209"/>
      <w:bookmarkEnd w:id="36"/>
      <w:bookmarkEnd w:id="37"/>
      <w:bookmarkEnd w:id="38"/>
      <w:r w:rsidR="00CE0C2D">
        <w:rPr>
          <w:rFonts w:hint="eastAsia"/>
          <w:lang w:eastAsia="zh-CN"/>
        </w:rPr>
        <w:t>Use case description</w:t>
      </w:r>
      <w:bookmarkEnd w:id="39"/>
    </w:p>
    <w:bookmarkEnd w:id="42"/>
    <w:p w14:paraId="30A984F1" w14:textId="77777777" w:rsidR="00777FA6" w:rsidRDefault="00777FA6" w:rsidP="00777FA6">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725DD3A3" w14:textId="77777777" w:rsidR="00777FA6" w:rsidRDefault="00777FA6" w:rsidP="00777FA6">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43"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and the served U</w:t>
      </w:r>
      <w:r w:rsidR="003847DE">
        <w:rPr>
          <w:lang w:val="en-US" w:eastAsia="zh-CN"/>
        </w:rPr>
        <w:t>e</w:t>
      </w:r>
      <w:r>
        <w:rPr>
          <w:lang w:val="en-US" w:eastAsia="zh-CN"/>
        </w:rPr>
        <w:t>s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43"/>
    </w:p>
    <w:p w14:paraId="148CF600" w14:textId="77777777" w:rsidR="00777FA6" w:rsidRDefault="00777FA6" w:rsidP="00777FA6">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EE decision depends on many factors including the load situation at different nodes, RAN nodes capabilities, KPI/QoS requirements, number of active U</w:t>
      </w:r>
      <w:r w:rsidR="003847DE" w:rsidRPr="0017320F">
        <w:rPr>
          <w:lang w:eastAsia="zh-CN"/>
        </w:rPr>
        <w:t>e</w:t>
      </w:r>
      <w:r w:rsidRPr="0017320F">
        <w:rPr>
          <w:lang w:eastAsia="zh-CN"/>
        </w:rPr>
        <w:t>s and UE mobility, cell utilization, etc.</w:t>
      </w:r>
    </w:p>
    <w:p w14:paraId="7EC6131F" w14:textId="77777777" w:rsidR="00777FA6" w:rsidRDefault="00777FA6" w:rsidP="00777FA6">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Energy Efficiency instead of an improvement. </w:t>
      </w:r>
      <w:r>
        <w:rPr>
          <w:rFonts w:hint="eastAsia"/>
          <w:lang w:val="en-US" w:eastAsia="zh-CN"/>
        </w:rPr>
        <w:t>The current energy-saving schemes are vulnerable to potential issues listed as follows:</w:t>
      </w:r>
    </w:p>
    <w:p w14:paraId="0FD88426" w14:textId="77777777" w:rsidR="00777FA6" w:rsidRPr="00A04025" w:rsidRDefault="00777FA6" w:rsidP="00777FA6">
      <w:pPr>
        <w:numPr>
          <w:ilvl w:val="0"/>
          <w:numId w:val="12"/>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00527143" w14:textId="77777777" w:rsidR="00777FA6" w:rsidRDefault="00777FA6" w:rsidP="00777FA6">
      <w:pPr>
        <w:numPr>
          <w:ilvl w:val="0"/>
          <w:numId w:val="12"/>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75CFC771" w14:textId="77777777" w:rsidR="00777FA6" w:rsidRDefault="00777FA6" w:rsidP="00777FA6">
      <w:pPr>
        <w:numPr>
          <w:ilvl w:val="0"/>
          <w:numId w:val="12"/>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F232B6B" w14:textId="77777777" w:rsidR="00777FA6" w:rsidRDefault="00777FA6" w:rsidP="00777FA6">
      <w:pPr>
        <w:numPr>
          <w:ilvl w:val="0"/>
          <w:numId w:val="12"/>
        </w:numPr>
        <w:rPr>
          <w:lang w:val="en-US" w:eastAsia="zh-CN"/>
        </w:rPr>
      </w:pPr>
      <w:r>
        <w:rPr>
          <w:lang w:val="en-US" w:eastAsia="zh-CN"/>
        </w:rPr>
        <w:t>Actions that may produce a local (</w:t>
      </w:r>
      <w:proofErr w:type="gramStart"/>
      <w:r>
        <w:rPr>
          <w:lang w:val="en-US" w:eastAsia="zh-CN"/>
        </w:rPr>
        <w:t>e.g.</w:t>
      </w:r>
      <w:proofErr w:type="gramEnd"/>
      <w:r>
        <w:rPr>
          <w:lang w:val="en-US" w:eastAsia="zh-CN"/>
        </w:rPr>
        <w:t xml:space="preserve"> limited to a single RAN node) improvement of Energy Efficiency, while producing an overall (e.g. involving multiple RAN nodes) deterioration of Energy Efficiency.</w:t>
      </w:r>
    </w:p>
    <w:p w14:paraId="4345895A" w14:textId="77777777" w:rsidR="00777FA6" w:rsidRPr="00777FA6" w:rsidRDefault="00777FA6" w:rsidP="00777FA6">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leverage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ES.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w:t>
      </w:r>
      <w:proofErr w:type="gramStart"/>
      <w:r>
        <w:rPr>
          <w:rFonts w:hint="eastAsia"/>
          <w:lang w:val="en-US" w:eastAsia="zh-CN"/>
        </w:rPr>
        <w:t>e.g.</w:t>
      </w:r>
      <w:proofErr w:type="gramEnd"/>
      <w:r>
        <w:rPr>
          <w:rFonts w:hint="eastAsia"/>
          <w:lang w:val="en-US" w:eastAsia="zh-CN"/>
        </w:rPr>
        <w:t xml:space="preserve">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DB32799" w14:textId="77777777" w:rsidR="009774D6" w:rsidRDefault="00805BAA" w:rsidP="009774D6">
      <w:pPr>
        <w:pStyle w:val="3"/>
        <w:rPr>
          <w:lang w:eastAsia="zh-CN"/>
        </w:rPr>
      </w:pPr>
      <w:bookmarkStart w:id="44" w:name="_Toc88582284"/>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40"/>
      <w:bookmarkEnd w:id="41"/>
      <w:r w:rsidR="001E776C">
        <w:rPr>
          <w:lang w:eastAsia="zh-CN"/>
        </w:rPr>
        <w:t xml:space="preserve"> and </w:t>
      </w:r>
      <w:r w:rsidR="001E776C" w:rsidRPr="001E776C">
        <w:rPr>
          <w:lang w:eastAsia="zh-CN"/>
        </w:rPr>
        <w:t>standard impact</w:t>
      </w:r>
      <w:r w:rsidR="001E776C">
        <w:rPr>
          <w:lang w:eastAsia="zh-CN"/>
        </w:rPr>
        <w:t>s</w:t>
      </w:r>
      <w:bookmarkEnd w:id="44"/>
    </w:p>
    <w:p w14:paraId="2EEAB269" w14:textId="1F18D9DA" w:rsidR="00D463FB" w:rsidRDefault="006E63B3" w:rsidP="006E63B3">
      <w:pPr>
        <w:rPr>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24DD796E" w14:textId="77777777" w:rsidR="00233FA3" w:rsidRDefault="00233FA3" w:rsidP="00233FA3">
      <w:pPr>
        <w:rPr>
          <w:iCs/>
          <w:color w:val="000000" w:themeColor="text1"/>
          <w:lang w:eastAsia="zh-CN"/>
        </w:rPr>
      </w:pPr>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p>
    <w:p w14:paraId="5F884029" w14:textId="77777777" w:rsidR="00233FA3" w:rsidRDefault="00233FA3" w:rsidP="00233FA3">
      <w:pPr>
        <w:pStyle w:val="af"/>
        <w:numPr>
          <w:ilvl w:val="0"/>
          <w:numId w:val="15"/>
        </w:numPr>
        <w:spacing w:line="256" w:lineRule="auto"/>
        <w:ind w:firstLineChars="0"/>
        <w:contextualSpacing/>
        <w:rPr>
          <w:iCs/>
          <w:color w:val="000000" w:themeColor="text1"/>
          <w:lang w:eastAsia="zh-CN"/>
        </w:rPr>
      </w:pPr>
      <w:r>
        <w:rPr>
          <w:iCs/>
          <w:color w:val="000000" w:themeColor="text1"/>
          <w:lang w:eastAsia="zh-CN"/>
        </w:rPr>
        <w:t>AI/ML Model Training is located in the OAM and AI/ML Model Inference is located in the gNB.</w:t>
      </w:r>
    </w:p>
    <w:p w14:paraId="09123E83" w14:textId="77777777" w:rsidR="00233FA3" w:rsidRPr="006E1E44" w:rsidRDefault="00233FA3" w:rsidP="00233FA3">
      <w:pPr>
        <w:pStyle w:val="af"/>
        <w:numPr>
          <w:ilvl w:val="0"/>
          <w:numId w:val="15"/>
        </w:numPr>
        <w:spacing w:line="256" w:lineRule="auto"/>
        <w:ind w:firstLineChars="0"/>
        <w:contextualSpacing/>
        <w:rPr>
          <w:iCs/>
          <w:color w:val="000000" w:themeColor="text1"/>
          <w:lang w:eastAsia="zh-CN"/>
        </w:rPr>
      </w:pPr>
      <w:r w:rsidRPr="00DA78BC">
        <w:rPr>
          <w:iCs/>
          <w:color w:val="000000" w:themeColor="text1"/>
          <w:lang w:eastAsia="zh-CN"/>
        </w:rPr>
        <w:t>AI/ML Model Training and AI/ML Model Inference are both located in the gNB.</w:t>
      </w:r>
    </w:p>
    <w:p w14:paraId="1BF4E45C" w14:textId="77777777" w:rsidR="00233FA3" w:rsidRPr="007472EE" w:rsidRDefault="00233FA3" w:rsidP="00233FA3">
      <w:pPr>
        <w:spacing w:line="256" w:lineRule="auto"/>
        <w:contextualSpacing/>
        <w:rPr>
          <w:iCs/>
          <w:color w:val="000000" w:themeColor="text1"/>
          <w:lang w:eastAsia="zh-CN"/>
        </w:rPr>
      </w:pPr>
      <w:r>
        <w:rPr>
          <w:iCs/>
          <w:color w:val="000000" w:themeColor="text1"/>
          <w:lang w:eastAsia="zh-CN"/>
        </w:rPr>
        <w:t>Note: gNB is also allowed to continue model training based on AI/ML model trained in the OAM</w:t>
      </w:r>
    </w:p>
    <w:p w14:paraId="1CE95CD0" w14:textId="77777777" w:rsidR="00233FA3" w:rsidRPr="006E1E44" w:rsidRDefault="00233FA3" w:rsidP="00233FA3">
      <w:pPr>
        <w:spacing w:line="256" w:lineRule="auto"/>
        <w:contextualSpacing/>
        <w:rPr>
          <w:rFonts w:eastAsiaTheme="minorEastAsia"/>
          <w:iCs/>
          <w:color w:val="000000" w:themeColor="text1"/>
          <w:lang w:eastAsia="zh-CN"/>
        </w:rPr>
      </w:pPr>
    </w:p>
    <w:p w14:paraId="3F9A64AA" w14:textId="77777777" w:rsidR="00233FA3" w:rsidRDefault="00233FA3" w:rsidP="00233FA3">
      <w:pPr>
        <w:rPr>
          <w:iCs/>
          <w:lang w:eastAsia="zh-CN"/>
        </w:rPr>
      </w:pPr>
      <w:r w:rsidRPr="003806CF">
        <w:rPr>
          <w:iCs/>
          <w:lang w:eastAsia="zh-CN"/>
        </w:rPr>
        <w:t>In case of CU-DU split architecture, the following solutions are possible:</w:t>
      </w:r>
    </w:p>
    <w:p w14:paraId="2114A414" w14:textId="61C761BB" w:rsidR="00233FA3" w:rsidRDefault="00233FA3" w:rsidP="00233FA3">
      <w:pPr>
        <w:pStyle w:val="af"/>
        <w:numPr>
          <w:ilvl w:val="0"/>
          <w:numId w:val="15"/>
        </w:numPr>
        <w:spacing w:line="256" w:lineRule="auto"/>
        <w:ind w:firstLineChars="0"/>
        <w:contextualSpacing/>
        <w:rPr>
          <w:iCs/>
          <w:color w:val="000000" w:themeColor="text1"/>
          <w:lang w:eastAsia="zh-CN"/>
        </w:rPr>
      </w:pPr>
      <w:r w:rsidRPr="001A4A10">
        <w:rPr>
          <w:iCs/>
          <w:color w:val="000000" w:themeColor="text1"/>
          <w:lang w:eastAsia="zh-CN"/>
        </w:rPr>
        <w:t xml:space="preserve">AI/ML Model Training is located in the OAM and AI/ML Model Inference is located in the gNB-CU. </w:t>
      </w:r>
    </w:p>
    <w:p w14:paraId="38FD1D99" w14:textId="4489B5BE" w:rsidR="00082852" w:rsidRDefault="00082852" w:rsidP="00233FA3">
      <w:pPr>
        <w:pStyle w:val="af"/>
        <w:numPr>
          <w:ilvl w:val="0"/>
          <w:numId w:val="15"/>
        </w:numPr>
        <w:spacing w:line="256" w:lineRule="auto"/>
        <w:ind w:firstLineChars="0"/>
        <w:contextualSpacing/>
        <w:rPr>
          <w:iCs/>
          <w:color w:val="000000" w:themeColor="text1"/>
          <w:lang w:eastAsia="zh-CN"/>
        </w:rPr>
      </w:pPr>
      <w:r w:rsidRPr="004B6A6D">
        <w:rPr>
          <w:iCs/>
          <w:color w:val="000000" w:themeColor="text1"/>
          <w:lang w:eastAsia="zh-CN"/>
        </w:rPr>
        <w:t>AI/ML Model Training and Model Inference are both located in the gNB-CU.</w:t>
      </w:r>
    </w:p>
    <w:p w14:paraId="5801A824" w14:textId="77777777" w:rsidR="00233FA3" w:rsidRDefault="00233FA3" w:rsidP="00233FA3">
      <w:pPr>
        <w:pStyle w:val="af"/>
        <w:spacing w:line="256" w:lineRule="auto"/>
        <w:ind w:left="720" w:firstLineChars="0" w:firstLine="0"/>
        <w:contextualSpacing/>
        <w:rPr>
          <w:rFonts w:eastAsiaTheme="minorEastAsia"/>
          <w:iCs/>
          <w:color w:val="000000" w:themeColor="text1"/>
          <w:lang w:eastAsia="zh-CN"/>
        </w:rPr>
      </w:pPr>
    </w:p>
    <w:p w14:paraId="176A327A" w14:textId="77777777" w:rsidR="00233FA3" w:rsidRPr="00233FA3" w:rsidRDefault="00233FA3" w:rsidP="006E63B3">
      <w:pPr>
        <w:rPr>
          <w:i/>
          <w:color w:val="FF0000"/>
          <w:lang w:eastAsia="zh-CN"/>
        </w:rPr>
      </w:pPr>
    </w:p>
    <w:p w14:paraId="3EAC63A1" w14:textId="77777777" w:rsidR="00B008C2" w:rsidRDefault="00B008C2" w:rsidP="00B008C2">
      <w:pPr>
        <w:pStyle w:val="4"/>
        <w:rPr>
          <w:lang w:eastAsia="zh-CN"/>
        </w:rPr>
      </w:pPr>
      <w:bookmarkStart w:id="45" w:name="_Toc88582285"/>
      <w:r>
        <w:rPr>
          <w:lang w:eastAsia="zh-CN"/>
        </w:rPr>
        <w:t>5</w:t>
      </w:r>
      <w:r>
        <w:rPr>
          <w:rFonts w:hint="eastAsia"/>
          <w:lang w:eastAsia="zh-CN"/>
        </w:rPr>
        <w:t>.1.2</w:t>
      </w:r>
      <w:r>
        <w:rPr>
          <w:lang w:eastAsia="zh-CN"/>
        </w:rPr>
        <w:t>.1</w:t>
      </w:r>
      <w:r>
        <w:rPr>
          <w:rFonts w:hint="eastAsia"/>
          <w:lang w:eastAsia="zh-CN"/>
        </w:rPr>
        <w:tab/>
      </w:r>
      <w:r>
        <w:rPr>
          <w:lang w:eastAsia="zh-CN"/>
        </w:rPr>
        <w:t>Model Training at OAM and Model Inference at NG-RAN</w:t>
      </w:r>
      <w:bookmarkEnd w:id="45"/>
    </w:p>
    <w:p w14:paraId="49F88D80" w14:textId="5B13BF42" w:rsidR="00B008C2" w:rsidRDefault="00B008C2" w:rsidP="00690670">
      <w:r>
        <w:t xml:space="preserve">In this solution, </w:t>
      </w:r>
      <w:r w:rsidRPr="006C06AD">
        <w:t xml:space="preserve">NG-RAN </w:t>
      </w:r>
      <w:r w:rsidR="00370E0C">
        <w:t>makes energy decisions using</w:t>
      </w:r>
      <w:r w:rsidR="00370E0C" w:rsidRPr="006C06AD">
        <w:t xml:space="preserve"> </w:t>
      </w:r>
      <w:r w:rsidRPr="006C06AD">
        <w:t xml:space="preserve">AI/ML model </w:t>
      </w:r>
      <w:r>
        <w:t xml:space="preserve">trained </w:t>
      </w:r>
      <w:r w:rsidRPr="006C06AD">
        <w:t>from OAM</w:t>
      </w:r>
      <w:r>
        <w:t>.</w:t>
      </w:r>
      <w:r>
        <w:object w:dxaOrig="8700" w:dyaOrig="6505" w14:anchorId="39C330FB">
          <v:shape id="_x0000_i1026" type="#_x0000_t75" style="width:436.75pt;height:326.9pt" o:ole="">
            <v:imagedata r:id="rId14" o:title=""/>
          </v:shape>
          <o:OLEObject Type="Embed" ProgID="Visio.Drawing.15" ShapeID="_x0000_i1026" DrawAspect="Content" ObjectID="_1699455072" r:id="rId15"/>
        </w:object>
      </w:r>
    </w:p>
    <w:p w14:paraId="5F594888" w14:textId="77777777" w:rsidR="00B008C2" w:rsidRDefault="00B008C2" w:rsidP="00B008C2">
      <w:pPr>
        <w:pStyle w:val="af2"/>
        <w:jc w:val="center"/>
        <w:rPr>
          <w:lang w:val="en-GB" w:eastAsia="zh-CN"/>
        </w:rPr>
      </w:pPr>
      <w:r>
        <w:t>Figure 5.1.2.1-1. Model Training at OAM, Model Inference at NG-RAN</w:t>
      </w:r>
    </w:p>
    <w:p w14:paraId="7F406BDC" w14:textId="77777777" w:rsidR="00B008C2" w:rsidRPr="006212F0" w:rsidRDefault="00B008C2" w:rsidP="00B008C2">
      <w:pPr>
        <w:rPr>
          <w:rFonts w:eastAsiaTheme="minorEastAsia"/>
          <w:lang w:eastAsia="zh-CN"/>
        </w:rPr>
      </w:pPr>
    </w:p>
    <w:p w14:paraId="6576CAAF" w14:textId="77777777" w:rsidR="00B008C2" w:rsidRDefault="00B008C2" w:rsidP="00B008C2">
      <w:pPr>
        <w:rPr>
          <w:lang w:eastAsia="x-none"/>
        </w:rPr>
      </w:pPr>
      <w:r>
        <w:rPr>
          <w:lang w:eastAsia="x-none"/>
        </w:rPr>
        <w:t xml:space="preserve">Step 0: </w:t>
      </w:r>
      <w:r>
        <w:rPr>
          <w:lang w:val="en-US" w:eastAsia="x-none"/>
        </w:rPr>
        <w:t xml:space="preserve">NG-RAN node 1 is assumed to have </w:t>
      </w:r>
      <w:proofErr w:type="gramStart"/>
      <w:r>
        <w:rPr>
          <w:lang w:val="en-US" w:eastAsia="x-none"/>
        </w:rPr>
        <w:t>a</w:t>
      </w:r>
      <w:proofErr w:type="gramEnd"/>
      <w:r>
        <w:rPr>
          <w:lang w:val="en-US" w:eastAsia="x-none"/>
        </w:rPr>
        <w:t xml:space="preserve"> AI/ML model trained by OAM, NG-RAN node 2 is assumed to have a AI/ML model trained by OAM optionally</w:t>
      </w:r>
      <w:r>
        <w:rPr>
          <w:lang w:eastAsia="x-none"/>
        </w:rPr>
        <w:t>.</w:t>
      </w:r>
    </w:p>
    <w:p w14:paraId="194A8DD8" w14:textId="77777777" w:rsidR="00B008C2" w:rsidRPr="0049617A" w:rsidRDefault="00B008C2" w:rsidP="00B008C2">
      <w:pPr>
        <w:rPr>
          <w:rFonts w:eastAsiaTheme="minorEastAsia"/>
          <w:lang w:eastAsia="zh-CN"/>
        </w:rPr>
      </w:pPr>
      <w:r>
        <w:rPr>
          <w:lang w:eastAsia="x-none"/>
        </w:rPr>
        <w:t xml:space="preserve">Step 1: NG-RAN node 2 sends the required input data to NG-RAN node 1 for model inference of AI/ML-based network energy saving. </w:t>
      </w:r>
    </w:p>
    <w:p w14:paraId="5C304B05" w14:textId="77777777" w:rsidR="00B008C2" w:rsidRPr="00241F4C" w:rsidRDefault="00B008C2" w:rsidP="00B008C2">
      <w:pPr>
        <w:rPr>
          <w:rFonts w:eastAsiaTheme="minorEastAsia"/>
          <w:lang w:eastAsia="zh-CN"/>
        </w:rPr>
      </w:pPr>
      <w:r>
        <w:rPr>
          <w:lang w:eastAsia="x-none"/>
        </w:rPr>
        <w:t>Step 2: UE sends UE measurement report to NG-RAN node 1. (FFS on if triggered)</w:t>
      </w:r>
    </w:p>
    <w:p w14:paraId="43BAD775" w14:textId="77777777" w:rsidR="00B008C2" w:rsidRDefault="00B008C2" w:rsidP="00B008C2">
      <w:pPr>
        <w:rPr>
          <w:lang w:eastAsia="x-none"/>
        </w:rPr>
      </w:pPr>
      <w:r>
        <w:rPr>
          <w:lang w:eastAsia="x-none"/>
        </w:rPr>
        <w:t>Step 3: Based on local inputs of NG-RAN node 1 and received inputs from NG-RAN node 2, NG-RAN node 1 generates model inference output(s) (</w:t>
      </w:r>
      <w:proofErr w:type="gramStart"/>
      <w:r>
        <w:rPr>
          <w:lang w:eastAsia="x-none"/>
        </w:rPr>
        <w:t>e.g.</w:t>
      </w:r>
      <w:proofErr w:type="gramEnd"/>
      <w:r>
        <w:rPr>
          <w:lang w:eastAsia="x-none"/>
        </w:rPr>
        <w:t xml:space="preserve"> energy saving strategy, handover strategy, etc). </w:t>
      </w:r>
    </w:p>
    <w:p w14:paraId="71E878C5" w14:textId="6D86116C" w:rsidR="00B008C2" w:rsidRDefault="00B008C2" w:rsidP="00B008C2">
      <w:pPr>
        <w:rPr>
          <w:lang w:eastAsia="x-none"/>
        </w:rPr>
      </w:pPr>
      <w:r>
        <w:rPr>
          <w:lang w:eastAsia="x-none"/>
        </w:rPr>
        <w:t xml:space="preserve">Step 4: NG-RAN node 1 </w:t>
      </w:r>
      <w:r w:rsidR="008A77E1">
        <w:rPr>
          <w:lang w:eastAsia="x-none"/>
        </w:rPr>
        <w:t xml:space="preserve">may </w:t>
      </w:r>
      <w:r>
        <w:rPr>
          <w:lang w:eastAsia="x-none"/>
        </w:rPr>
        <w:t>select the most appropriate target cell for each UE before it performs handover</w:t>
      </w:r>
      <w:r w:rsidR="008A77E1">
        <w:rPr>
          <w:lang w:eastAsia="x-none"/>
        </w:rPr>
        <w:t>, if the output is handover strategy</w:t>
      </w:r>
      <w:r>
        <w:rPr>
          <w:lang w:eastAsia="x-none"/>
        </w:rPr>
        <w:t>.</w:t>
      </w:r>
    </w:p>
    <w:p w14:paraId="7E6E1287" w14:textId="77777777" w:rsidR="00B008C2" w:rsidRDefault="00B008C2" w:rsidP="00B008C2">
      <w:pPr>
        <w:rPr>
          <w:lang w:eastAsia="x-none"/>
        </w:rPr>
      </w:pPr>
      <w:r>
        <w:rPr>
          <w:lang w:eastAsia="x-none"/>
        </w:rPr>
        <w:t>Step 5: NG-RAN node 1 and NG-RAN node 2 provide feedback to OAM.</w:t>
      </w:r>
    </w:p>
    <w:p w14:paraId="5FC9B3B6" w14:textId="77777777" w:rsidR="00B008C2" w:rsidRDefault="00B008C2" w:rsidP="00B008C2">
      <w:pPr>
        <w:pStyle w:val="4"/>
        <w:rPr>
          <w:lang w:eastAsia="zh-CN"/>
        </w:rPr>
      </w:pPr>
      <w:bookmarkStart w:id="46" w:name="_Toc88582286"/>
      <w:r>
        <w:rPr>
          <w:lang w:eastAsia="zh-CN"/>
        </w:rPr>
        <w:t>5</w:t>
      </w:r>
      <w:r>
        <w:rPr>
          <w:rFonts w:hint="eastAsia"/>
          <w:lang w:eastAsia="zh-CN"/>
        </w:rPr>
        <w:t>.1.2</w:t>
      </w:r>
      <w:r>
        <w:rPr>
          <w:lang w:eastAsia="zh-CN"/>
        </w:rPr>
        <w:t>.2</w:t>
      </w:r>
      <w:r>
        <w:rPr>
          <w:rFonts w:hint="eastAsia"/>
          <w:lang w:eastAsia="zh-CN"/>
        </w:rPr>
        <w:tab/>
      </w:r>
      <w:r>
        <w:rPr>
          <w:lang w:eastAsia="zh-CN"/>
        </w:rPr>
        <w:t>Model Training and Model Inference at NG-RAN</w:t>
      </w:r>
      <w:bookmarkEnd w:id="46"/>
    </w:p>
    <w:p w14:paraId="580031E5" w14:textId="77777777" w:rsidR="00B008C2" w:rsidRDefault="00B008C2" w:rsidP="00B008C2">
      <w:r>
        <w:t xml:space="preserve">In this solution, </w:t>
      </w:r>
      <w:r w:rsidRPr="008E32C2">
        <w:t>NG-RAN is responsible for model training and generates energy saving decisions</w:t>
      </w:r>
      <w:r>
        <w:t xml:space="preserve">. </w:t>
      </w:r>
    </w:p>
    <w:p w14:paraId="1A8703CC" w14:textId="77777777" w:rsidR="00B008C2" w:rsidRDefault="00B008C2" w:rsidP="00B008C2">
      <w:r w:rsidRPr="005F3EA5">
        <w:rPr>
          <w:color w:val="FF0000"/>
        </w:rPr>
        <w:t xml:space="preserve">Editor’s Notes: FFS on </w:t>
      </w:r>
      <w:r>
        <w:rPr>
          <w:color w:val="FF0000"/>
        </w:rPr>
        <w:t>data collection</w:t>
      </w:r>
      <w:r w:rsidRPr="005F3EA5">
        <w:rPr>
          <w:color w:val="FF0000"/>
        </w:rPr>
        <w:t>.</w:t>
      </w:r>
    </w:p>
    <w:p w14:paraId="48A96846" w14:textId="77777777" w:rsidR="00B008C2" w:rsidRDefault="00B008C2" w:rsidP="00B008C2">
      <w:pPr>
        <w:jc w:val="center"/>
      </w:pPr>
      <w:r>
        <w:object w:dxaOrig="7585" w:dyaOrig="5521" w14:anchorId="103AE694">
          <v:shape id="_x0000_i1027" type="#_x0000_t75" style="width:380.4pt;height:277.45pt" o:ole="">
            <v:imagedata r:id="rId16" o:title=""/>
          </v:shape>
          <o:OLEObject Type="Embed" ProgID="Visio.Drawing.15" ShapeID="_x0000_i1027" DrawAspect="Content" ObjectID="_1699455073" r:id="rId17"/>
        </w:object>
      </w:r>
    </w:p>
    <w:p w14:paraId="261223FE" w14:textId="77777777" w:rsidR="00B008C2" w:rsidRDefault="00B008C2" w:rsidP="00B008C2">
      <w:pPr>
        <w:pStyle w:val="af2"/>
        <w:jc w:val="center"/>
      </w:pPr>
      <w:r>
        <w:t>Figure 5.1.2.2-1. Model Training and Model Inference at NG-RAN</w:t>
      </w:r>
    </w:p>
    <w:p w14:paraId="20FB8398" w14:textId="77777777" w:rsidR="00B008C2" w:rsidRDefault="00B008C2" w:rsidP="00B008C2">
      <w:pPr>
        <w:rPr>
          <w:lang w:eastAsia="x-none"/>
        </w:rPr>
      </w:pPr>
      <w:r>
        <w:rPr>
          <w:lang w:eastAsia="x-none"/>
        </w:rPr>
        <w:t>Step 1: NG-RAN node 1 trains AI/ML model for AI/ML-based energy saving based on collected data. NG-RAN node 2 is assumed to have AI/ML model for AI/ML-based energy saving optionally, which can also generate predicted results/actions.</w:t>
      </w:r>
    </w:p>
    <w:p w14:paraId="6BF41A29" w14:textId="77777777" w:rsidR="00B008C2" w:rsidRDefault="00B008C2" w:rsidP="00B008C2">
      <w:pPr>
        <w:rPr>
          <w:lang w:eastAsia="x-none"/>
        </w:rPr>
      </w:pPr>
      <w:r>
        <w:rPr>
          <w:lang w:eastAsia="x-none"/>
        </w:rPr>
        <w:t xml:space="preserve">Step 2: NG-RAN node 2 sends the required input data to NG-RAN node 1 for model inference of AI/ML-based network energy saving. </w:t>
      </w:r>
    </w:p>
    <w:p w14:paraId="0E9C7CBA" w14:textId="77777777" w:rsidR="00B008C2" w:rsidRDefault="00B008C2" w:rsidP="00B008C2">
      <w:pPr>
        <w:rPr>
          <w:lang w:eastAsia="x-none"/>
        </w:rPr>
      </w:pPr>
      <w:r>
        <w:rPr>
          <w:lang w:eastAsia="x-none"/>
        </w:rPr>
        <w:t>Step 3: UE sends UE measurement report to NG-RAN node 1. (FFS on if triggered)</w:t>
      </w:r>
    </w:p>
    <w:p w14:paraId="2469995A" w14:textId="77777777" w:rsidR="00B008C2" w:rsidRDefault="00B008C2" w:rsidP="00B008C2">
      <w:pPr>
        <w:rPr>
          <w:lang w:eastAsia="x-none"/>
        </w:rPr>
      </w:pPr>
      <w:r>
        <w:rPr>
          <w:lang w:eastAsia="x-none"/>
        </w:rPr>
        <w:t>Step 4: Based on local inputs of NG-RAN node 1 and received inputs from NG-RAN node 2, NG-RAN node 1 generates model inference output (</w:t>
      </w:r>
      <w:proofErr w:type="gramStart"/>
      <w:r>
        <w:rPr>
          <w:lang w:eastAsia="x-none"/>
        </w:rPr>
        <w:t>e.g.</w:t>
      </w:r>
      <w:proofErr w:type="gramEnd"/>
      <w:r>
        <w:rPr>
          <w:lang w:eastAsia="x-none"/>
        </w:rPr>
        <w:t xml:space="preserve"> energy saving strategy, handover strategy, etc). </w:t>
      </w:r>
    </w:p>
    <w:p w14:paraId="022CEADD" w14:textId="6DD8F098" w:rsidR="00B008C2" w:rsidRDefault="00B008C2" w:rsidP="00B008C2">
      <w:pPr>
        <w:rPr>
          <w:lang w:eastAsia="x-none"/>
        </w:rPr>
      </w:pPr>
      <w:r>
        <w:rPr>
          <w:lang w:eastAsia="x-none"/>
        </w:rPr>
        <w:t xml:space="preserve">Step 5: NG-RAN node 1 </w:t>
      </w:r>
      <w:r w:rsidR="004D04A5">
        <w:rPr>
          <w:rFonts w:hint="eastAsia"/>
          <w:lang w:eastAsia="zh-CN"/>
        </w:rPr>
        <w:t>may</w:t>
      </w:r>
      <w:r w:rsidR="004D04A5">
        <w:rPr>
          <w:lang w:eastAsia="x-none"/>
        </w:rPr>
        <w:t xml:space="preserve"> </w:t>
      </w:r>
      <w:r>
        <w:rPr>
          <w:lang w:eastAsia="x-none"/>
        </w:rPr>
        <w:t>select the most appropriate target cell for each UE before it performs handover</w:t>
      </w:r>
      <w:r w:rsidR="004D04A5">
        <w:rPr>
          <w:lang w:eastAsia="x-none"/>
        </w:rPr>
        <w:t>, if the output is handover strategy</w:t>
      </w:r>
      <w:r>
        <w:rPr>
          <w:lang w:eastAsia="x-none"/>
        </w:rPr>
        <w:t>.</w:t>
      </w:r>
    </w:p>
    <w:p w14:paraId="103AD99C" w14:textId="77777777" w:rsidR="00B008C2" w:rsidRDefault="00B008C2" w:rsidP="00B008C2">
      <w:pPr>
        <w:rPr>
          <w:lang w:eastAsia="x-none"/>
        </w:rPr>
      </w:pPr>
      <w:r>
        <w:rPr>
          <w:lang w:eastAsia="x-none"/>
        </w:rPr>
        <w:t>Step 6: NG-RAN node 2 provides feedback to NG-RAN node 1.</w:t>
      </w:r>
    </w:p>
    <w:p w14:paraId="3CBAE76D" w14:textId="77777777" w:rsidR="00B008C2" w:rsidRDefault="00B008C2" w:rsidP="00B008C2">
      <w:pPr>
        <w:pStyle w:val="4"/>
        <w:rPr>
          <w:lang w:eastAsia="zh-CN"/>
        </w:rPr>
      </w:pPr>
      <w:bookmarkStart w:id="47" w:name="_Toc88582287"/>
      <w:r>
        <w:rPr>
          <w:lang w:eastAsia="zh-CN"/>
        </w:rPr>
        <w:t>5</w:t>
      </w:r>
      <w:r>
        <w:rPr>
          <w:rFonts w:hint="eastAsia"/>
          <w:lang w:eastAsia="zh-CN"/>
        </w:rPr>
        <w:t>.1.2</w:t>
      </w:r>
      <w:r>
        <w:rPr>
          <w:lang w:eastAsia="zh-CN"/>
        </w:rPr>
        <w:t>.3</w:t>
      </w:r>
      <w:r>
        <w:rPr>
          <w:rFonts w:hint="eastAsia"/>
          <w:lang w:eastAsia="zh-CN"/>
        </w:rPr>
        <w:tab/>
      </w:r>
      <w:r>
        <w:rPr>
          <w:lang w:eastAsia="zh-CN"/>
        </w:rPr>
        <w:t>Input of AI/ML-based Network Energy Saving</w:t>
      </w:r>
      <w:bookmarkEnd w:id="47"/>
    </w:p>
    <w:p w14:paraId="694D2274" w14:textId="77777777" w:rsidR="00B008C2" w:rsidRDefault="00B008C2" w:rsidP="00B008C2">
      <w:r>
        <w:t>To predict the optimized network energy saving decisions, NG-RAN may need following information as input data for AI/ML-based network energy saving:</w:t>
      </w:r>
    </w:p>
    <w:p w14:paraId="32AF765E" w14:textId="77777777" w:rsidR="00A30E74" w:rsidRPr="00242CFA" w:rsidRDefault="00A30E74" w:rsidP="00A30E74">
      <w:pPr>
        <w:rPr>
          <w:rFonts w:eastAsia="Yu Mincho"/>
          <w:u w:val="single"/>
        </w:rPr>
      </w:pPr>
      <w:r w:rsidRPr="00242CFA">
        <w:rPr>
          <w:rFonts w:eastAsia="Calibri"/>
          <w:u w:val="single"/>
          <w:lang w:eastAsia="ko-KR"/>
        </w:rPr>
        <w:t>Input Information from L</w:t>
      </w:r>
      <w:r w:rsidRPr="00242CFA">
        <w:rPr>
          <w:rFonts w:eastAsia="Segoe UI"/>
          <w:u w:val="single"/>
          <w:lang w:eastAsia="zh-CN"/>
        </w:rPr>
        <w:t xml:space="preserve">ocal node: </w:t>
      </w:r>
    </w:p>
    <w:p w14:paraId="105CBE08" w14:textId="77777777" w:rsidR="00A30E74" w:rsidRPr="00242CFA" w:rsidRDefault="00A30E74" w:rsidP="00A30E74">
      <w:pPr>
        <w:numPr>
          <w:ilvl w:val="0"/>
          <w:numId w:val="19"/>
        </w:numPr>
        <w:spacing w:after="120"/>
        <w:jc w:val="both"/>
        <w:rPr>
          <w:lang w:eastAsia="zh-CN"/>
        </w:rPr>
      </w:pPr>
      <w:r w:rsidRPr="00242CFA">
        <w:rPr>
          <w:lang w:eastAsia="zh-CN"/>
        </w:rPr>
        <w:t>UE mobility/trajectory prediction</w:t>
      </w:r>
    </w:p>
    <w:p w14:paraId="50F2F021" w14:textId="77777777" w:rsidR="00A30E74" w:rsidRPr="00242CFA" w:rsidRDefault="00A30E74" w:rsidP="00A30E74">
      <w:pPr>
        <w:numPr>
          <w:ilvl w:val="0"/>
          <w:numId w:val="19"/>
        </w:numPr>
        <w:spacing w:after="120"/>
        <w:jc w:val="both"/>
        <w:rPr>
          <w:lang w:eastAsia="zh-CN"/>
        </w:rPr>
      </w:pPr>
      <w:r>
        <w:rPr>
          <w:rFonts w:eastAsia="Segoe UI"/>
          <w:lang w:eastAsia="zh-CN"/>
        </w:rPr>
        <w:t xml:space="preserve">Current/Predicted </w:t>
      </w:r>
      <w:r w:rsidRPr="00242CFA">
        <w:rPr>
          <w:rFonts w:eastAsia="Segoe UI"/>
          <w:lang w:eastAsia="zh-CN"/>
        </w:rPr>
        <w:t>Energy efficiency</w:t>
      </w:r>
    </w:p>
    <w:p w14:paraId="12F2F6CF" w14:textId="77777777" w:rsidR="00A30E74" w:rsidRPr="00242CFA" w:rsidRDefault="00A30E74" w:rsidP="00A30E74">
      <w:pPr>
        <w:numPr>
          <w:ilvl w:val="0"/>
          <w:numId w:val="19"/>
        </w:numPr>
        <w:spacing w:after="120"/>
        <w:jc w:val="both"/>
        <w:rPr>
          <w:lang w:eastAsia="zh-CN"/>
        </w:rPr>
      </w:pPr>
      <w:bookmarkStart w:id="48" w:name="_Hlk87285238"/>
      <w:r w:rsidRPr="00242CFA">
        <w:t>Current/Predicted resource status</w:t>
      </w:r>
    </w:p>
    <w:bookmarkEnd w:id="48"/>
    <w:p w14:paraId="0DF32E5B" w14:textId="77777777" w:rsidR="00A30E74" w:rsidRPr="00242CFA" w:rsidRDefault="00A30E74" w:rsidP="00A30E74">
      <w:pPr>
        <w:ind w:left="420"/>
        <w:jc w:val="both"/>
        <w:rPr>
          <w:lang w:eastAsia="zh-CN"/>
        </w:rPr>
      </w:pPr>
    </w:p>
    <w:p w14:paraId="454613A7" w14:textId="77777777" w:rsidR="00A30E74" w:rsidRPr="00A444A5" w:rsidRDefault="00A30E74" w:rsidP="00A30E74">
      <w:pPr>
        <w:rPr>
          <w:rFonts w:eastAsia="Segoe UI"/>
          <w:color w:val="000000" w:themeColor="text1"/>
          <w:u w:val="single"/>
          <w:lang w:eastAsia="zh-CN"/>
        </w:rPr>
      </w:pPr>
      <w:r w:rsidRPr="00A444A5">
        <w:rPr>
          <w:rFonts w:eastAsia="Segoe UI"/>
          <w:color w:val="000000" w:themeColor="text1"/>
          <w:u w:val="single"/>
          <w:lang w:eastAsia="zh-CN"/>
        </w:rPr>
        <w:t>Input Information from UE:</w:t>
      </w:r>
    </w:p>
    <w:p w14:paraId="2C6CC928" w14:textId="77777777" w:rsidR="00A30E74" w:rsidRPr="00A444A5" w:rsidRDefault="00A30E74" w:rsidP="00A30E74">
      <w:pPr>
        <w:rPr>
          <w:rFonts w:eastAsiaTheme="minorEastAsia"/>
          <w:color w:val="000000" w:themeColor="text1"/>
          <w:u w:val="single"/>
          <w:lang w:eastAsia="zh-CN"/>
        </w:rPr>
      </w:pPr>
      <w:r w:rsidRPr="00A444A5">
        <w:rPr>
          <w:rFonts w:eastAsiaTheme="minorEastAsia" w:hint="eastAsia"/>
          <w:color w:val="000000" w:themeColor="text1"/>
          <w:u w:val="single"/>
          <w:lang w:eastAsia="zh-CN"/>
        </w:rPr>
        <w:t>-</w:t>
      </w:r>
      <w:r w:rsidRPr="00A444A5">
        <w:rPr>
          <w:rFonts w:eastAsiaTheme="minorEastAsia"/>
          <w:color w:val="000000" w:themeColor="text1"/>
          <w:u w:val="single"/>
          <w:lang w:eastAsia="zh-CN"/>
        </w:rPr>
        <w:t xml:space="preserve">      UE location information (e.g., coordinates, serving cell ID, moving velocity) interpreted by gNB implementation when available</w:t>
      </w:r>
    </w:p>
    <w:p w14:paraId="646DD50D" w14:textId="77777777" w:rsidR="00A30E74" w:rsidRPr="00EB1D9B" w:rsidRDefault="00A30E74" w:rsidP="00A30E74">
      <w:pPr>
        <w:pStyle w:val="af"/>
        <w:numPr>
          <w:ilvl w:val="0"/>
          <w:numId w:val="21"/>
        </w:numPr>
        <w:ind w:firstLineChars="0"/>
        <w:rPr>
          <w:rFonts w:eastAsia="Segoe UI"/>
          <w:u w:val="single"/>
          <w:lang w:eastAsia="zh-CN"/>
        </w:rPr>
      </w:pPr>
      <w:r w:rsidRPr="00A444A5">
        <w:rPr>
          <w:color w:val="000000" w:themeColor="text1"/>
        </w:rPr>
        <w:t>UE measurement report (</w:t>
      </w:r>
      <w:proofErr w:type="gramStart"/>
      <w:r w:rsidRPr="00A444A5">
        <w:rPr>
          <w:color w:val="000000" w:themeColor="text1"/>
        </w:rPr>
        <w:t>e.g.</w:t>
      </w:r>
      <w:proofErr w:type="gramEnd"/>
      <w:r w:rsidRPr="00A444A5">
        <w:rPr>
          <w:color w:val="000000" w:themeColor="text1"/>
        </w:rPr>
        <w:t xml:space="preserve"> UE RSRP, RSRQ, SINR measu</w:t>
      </w:r>
      <w:r>
        <w:t>rement, etc)</w:t>
      </w:r>
    </w:p>
    <w:p w14:paraId="64934589" w14:textId="77777777" w:rsidR="00A30E74" w:rsidRPr="00242CFA" w:rsidRDefault="00A30E74" w:rsidP="00A30E74">
      <w:pPr>
        <w:ind w:left="420"/>
        <w:rPr>
          <w:rFonts w:eastAsia="Segoe UI"/>
          <w:lang w:eastAsia="zh-CN"/>
        </w:rPr>
      </w:pPr>
    </w:p>
    <w:p w14:paraId="00DF959B" w14:textId="77777777" w:rsidR="00A30E74" w:rsidRDefault="00A30E74" w:rsidP="00A30E74">
      <w:pPr>
        <w:rPr>
          <w:rFonts w:eastAsia="Segoe UI"/>
          <w:u w:val="single"/>
          <w:lang w:eastAsia="zh-CN"/>
        </w:rPr>
      </w:pPr>
      <w:r w:rsidRPr="00242CFA">
        <w:rPr>
          <w:rFonts w:eastAsia="Segoe UI"/>
          <w:u w:val="single"/>
          <w:lang w:eastAsia="zh-CN"/>
        </w:rPr>
        <w:t>Input from neighbouring NG-RAN nodes:</w:t>
      </w:r>
    </w:p>
    <w:p w14:paraId="1C7AFFF3" w14:textId="77777777" w:rsidR="00A30E74" w:rsidRPr="00242CFA" w:rsidRDefault="00A30E74" w:rsidP="00A30E74">
      <w:pPr>
        <w:numPr>
          <w:ilvl w:val="0"/>
          <w:numId w:val="20"/>
        </w:numPr>
        <w:spacing w:after="120"/>
        <w:jc w:val="both"/>
        <w:rPr>
          <w:lang w:eastAsia="zh-CN"/>
        </w:rPr>
      </w:pPr>
      <w:r>
        <w:rPr>
          <w:rFonts w:eastAsia="Segoe UI"/>
          <w:lang w:eastAsia="zh-CN"/>
        </w:rPr>
        <w:t>Current/Predicted e</w:t>
      </w:r>
      <w:r w:rsidRPr="00242CFA">
        <w:rPr>
          <w:rFonts w:eastAsia="Segoe UI"/>
          <w:lang w:eastAsia="zh-CN"/>
        </w:rPr>
        <w:t>nergy efficiency</w:t>
      </w:r>
    </w:p>
    <w:p w14:paraId="35B9E04D" w14:textId="0D0B7811" w:rsidR="00A30E74" w:rsidRDefault="00A30E74" w:rsidP="00A30E74">
      <w:pPr>
        <w:numPr>
          <w:ilvl w:val="0"/>
          <w:numId w:val="20"/>
        </w:numPr>
        <w:spacing w:after="120"/>
        <w:jc w:val="both"/>
      </w:pPr>
      <w:r w:rsidRPr="00242CFA">
        <w:t>Current/Predicted resource status</w:t>
      </w:r>
    </w:p>
    <w:p w14:paraId="0C09D076" w14:textId="77777777" w:rsidR="00A30E74" w:rsidRDefault="00A30E74" w:rsidP="00DC6295">
      <w:pPr>
        <w:spacing w:after="120"/>
        <w:ind w:left="420"/>
        <w:jc w:val="both"/>
      </w:pPr>
    </w:p>
    <w:p w14:paraId="6923F8B1" w14:textId="77777777" w:rsidR="00B008C2" w:rsidRPr="0026099D" w:rsidRDefault="00B008C2" w:rsidP="00B008C2">
      <w:pPr>
        <w:rPr>
          <w:rFonts w:eastAsiaTheme="minorEastAsia"/>
          <w:lang w:eastAsia="zh-CN"/>
        </w:rPr>
      </w:pPr>
      <w:r w:rsidRPr="000F684E">
        <w:t>If existing UE measurements are needed by a gNB for AI/ML-based network energy saving, RAN3 shall reuse the existing framework (including MDT and RRM measurements). FFS on whether new UE measurements are needed.</w:t>
      </w:r>
    </w:p>
    <w:p w14:paraId="2408858E" w14:textId="01EF7A2E" w:rsidR="00B008C2" w:rsidRPr="00883C33" w:rsidRDefault="00B008C2" w:rsidP="00B008C2">
      <w:pPr>
        <w:rPr>
          <w:color w:val="FF0000"/>
          <w:lang w:val="en-US"/>
        </w:rPr>
      </w:pPr>
      <w:r w:rsidRPr="0026099D">
        <w:rPr>
          <w:color w:val="FF0000"/>
        </w:rPr>
        <w:t xml:space="preserve">Editor’s Note: FFS other input information required for AI/ML-based network energy saving. FFS </w:t>
      </w:r>
      <w:r w:rsidR="00A30E74">
        <w:rPr>
          <w:color w:val="FF0000"/>
        </w:rPr>
        <w:t xml:space="preserve">if </w:t>
      </w:r>
      <w:r w:rsidRPr="0026099D">
        <w:rPr>
          <w:color w:val="FF0000"/>
        </w:rPr>
        <w:t>exact energy consumption value or energy efficiency gain</w:t>
      </w:r>
      <w:r w:rsidR="00A30E74">
        <w:rPr>
          <w:color w:val="FF0000"/>
        </w:rPr>
        <w:t xml:space="preserve"> is needed</w:t>
      </w:r>
      <w:r w:rsidRPr="0026099D">
        <w:rPr>
          <w:color w:val="FF0000"/>
        </w:rPr>
        <w:t>.</w:t>
      </w:r>
    </w:p>
    <w:p w14:paraId="75F85799" w14:textId="77777777" w:rsidR="00B008C2" w:rsidRDefault="00B008C2" w:rsidP="00B008C2">
      <w:pPr>
        <w:pStyle w:val="4"/>
        <w:rPr>
          <w:lang w:eastAsia="zh-CN"/>
        </w:rPr>
      </w:pPr>
      <w:bookmarkStart w:id="49" w:name="_Toc88582288"/>
      <w:r>
        <w:rPr>
          <w:lang w:eastAsia="zh-CN"/>
        </w:rPr>
        <w:t>5</w:t>
      </w:r>
      <w:r>
        <w:rPr>
          <w:rFonts w:hint="eastAsia"/>
          <w:lang w:eastAsia="zh-CN"/>
        </w:rPr>
        <w:t>.1.2</w:t>
      </w:r>
      <w:r>
        <w:rPr>
          <w:lang w:eastAsia="zh-CN"/>
        </w:rPr>
        <w:t>.4</w:t>
      </w:r>
      <w:r>
        <w:rPr>
          <w:rFonts w:hint="eastAsia"/>
          <w:lang w:eastAsia="zh-CN"/>
        </w:rPr>
        <w:tab/>
      </w:r>
      <w:r>
        <w:rPr>
          <w:lang w:eastAsia="zh-CN"/>
        </w:rPr>
        <w:t>Output of AI/ML-based Network Energy Saving</w:t>
      </w:r>
      <w:bookmarkEnd w:id="49"/>
    </w:p>
    <w:p w14:paraId="53457F91" w14:textId="77777777" w:rsidR="00B008C2" w:rsidRPr="00A20F34" w:rsidRDefault="00B008C2" w:rsidP="00B008C2">
      <w:r w:rsidRPr="00A20F34">
        <w:t>AI</w:t>
      </w:r>
      <w:r>
        <w:t>/ML</w:t>
      </w:r>
      <w:r w:rsidRPr="00A20F34">
        <w:t>-based network energy saving model can generate following information as output:</w:t>
      </w:r>
    </w:p>
    <w:p w14:paraId="2C3BC89A" w14:textId="69E15DEA" w:rsidR="00B008C2" w:rsidRPr="00A20F34" w:rsidRDefault="00B008C2" w:rsidP="00B008C2">
      <w:pPr>
        <w:pStyle w:val="af"/>
        <w:numPr>
          <w:ilvl w:val="0"/>
          <w:numId w:val="12"/>
        </w:numPr>
        <w:ind w:firstLineChars="0"/>
      </w:pPr>
      <w:r w:rsidRPr="00A20F34">
        <w:t>Energy saving strategy</w:t>
      </w:r>
      <w:r w:rsidR="00CB2E33">
        <w:t>, such as recommended cell activation/deactivation.</w:t>
      </w:r>
      <w:r w:rsidRPr="00A20F34">
        <w:t xml:space="preserve"> </w:t>
      </w:r>
    </w:p>
    <w:p w14:paraId="0C8B7724" w14:textId="77777777" w:rsidR="00B008C2" w:rsidRPr="00A20F34" w:rsidRDefault="00B008C2" w:rsidP="00B008C2">
      <w:pPr>
        <w:pStyle w:val="af"/>
        <w:numPr>
          <w:ilvl w:val="0"/>
          <w:numId w:val="12"/>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5D666696" w14:textId="341FAAFD" w:rsidR="00B008C2" w:rsidRDefault="00B008C2" w:rsidP="00B008C2">
      <w:pPr>
        <w:pStyle w:val="af"/>
        <w:numPr>
          <w:ilvl w:val="0"/>
          <w:numId w:val="12"/>
        </w:numPr>
        <w:ind w:firstLineChars="0"/>
      </w:pPr>
      <w:r w:rsidRPr="00A20F34">
        <w:rPr>
          <w:rFonts w:hint="eastAsia"/>
        </w:rPr>
        <w:t xml:space="preserve">Predicted </w:t>
      </w:r>
      <w:r w:rsidR="00CB2E33">
        <w:t>e</w:t>
      </w:r>
      <w:r w:rsidR="00CB2E33" w:rsidRPr="006C6829">
        <w:t>nergy efficiency</w:t>
      </w:r>
    </w:p>
    <w:p w14:paraId="574A7671" w14:textId="3DEF817B" w:rsidR="00CB2E33" w:rsidRPr="00A20F34" w:rsidRDefault="00CB2E33" w:rsidP="00B008C2">
      <w:pPr>
        <w:pStyle w:val="af"/>
        <w:numPr>
          <w:ilvl w:val="0"/>
          <w:numId w:val="12"/>
        </w:numPr>
        <w:ind w:firstLineChars="0"/>
      </w:pPr>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p>
    <w:p w14:paraId="3C7A5F69" w14:textId="55579E1F" w:rsidR="00B008C2" w:rsidRDefault="00B008C2" w:rsidP="00B008C2">
      <w:pPr>
        <w:rPr>
          <w:color w:val="FF0000"/>
        </w:rPr>
      </w:pPr>
      <w:r w:rsidRPr="00004722">
        <w:rPr>
          <w:color w:val="FF0000"/>
        </w:rPr>
        <w:t xml:space="preserve">Editor’s Note: </w:t>
      </w:r>
      <w:r>
        <w:rPr>
          <w:color w:val="FF0000"/>
        </w:rPr>
        <w:t xml:space="preserve">FFS other output information expected from AI/ML-based network energy saving. </w:t>
      </w:r>
      <w:r w:rsidRPr="00004722">
        <w:rPr>
          <w:color w:val="FF0000"/>
        </w:rPr>
        <w:t>FFS detailed granularity and action of energy saving strategy</w:t>
      </w:r>
      <w:r>
        <w:rPr>
          <w:color w:val="FF0000"/>
        </w:rPr>
        <w:t>. FFS on a</w:t>
      </w:r>
      <w:r w:rsidRPr="00DA6C7B">
        <w:rPr>
          <w:color w:val="FF0000"/>
        </w:rPr>
        <w:t>ccuracy of predicted energy saving decision</w:t>
      </w:r>
      <w:r>
        <w:rPr>
          <w:color w:val="FF0000"/>
        </w:rPr>
        <w:t>.</w:t>
      </w:r>
      <w:r w:rsidR="00CB2E33">
        <w:rPr>
          <w:color w:val="FF0000"/>
        </w:rPr>
        <w:t xml:space="preserve"> FFS which exact energy saving strategy will be exchanged. Other energy saving strategies are FFS.</w:t>
      </w:r>
    </w:p>
    <w:p w14:paraId="3DAB0D98" w14:textId="77777777" w:rsidR="00B008C2" w:rsidRPr="006212F0" w:rsidRDefault="00B008C2" w:rsidP="00B008C2">
      <w:pPr>
        <w:rPr>
          <w:rFonts w:eastAsiaTheme="minorEastAsia"/>
          <w:color w:val="FF0000"/>
          <w:lang w:eastAsia="zh-CN"/>
        </w:rPr>
      </w:pPr>
    </w:p>
    <w:p w14:paraId="663560E0" w14:textId="77777777" w:rsidR="00B008C2" w:rsidRDefault="00B008C2" w:rsidP="00B008C2">
      <w:pPr>
        <w:pStyle w:val="4"/>
        <w:rPr>
          <w:lang w:eastAsia="zh-CN"/>
        </w:rPr>
      </w:pPr>
      <w:bookmarkStart w:id="50" w:name="_Toc88582289"/>
      <w:r>
        <w:rPr>
          <w:lang w:eastAsia="zh-CN"/>
        </w:rPr>
        <w:t>5</w:t>
      </w:r>
      <w:r>
        <w:rPr>
          <w:rFonts w:hint="eastAsia"/>
          <w:lang w:eastAsia="zh-CN"/>
        </w:rPr>
        <w:t>.1.2</w:t>
      </w:r>
      <w:r>
        <w:rPr>
          <w:lang w:eastAsia="zh-CN"/>
        </w:rPr>
        <w:t>.5</w:t>
      </w:r>
      <w:r>
        <w:rPr>
          <w:rFonts w:hint="eastAsia"/>
          <w:lang w:eastAsia="zh-CN"/>
        </w:rPr>
        <w:tab/>
      </w:r>
      <w:r>
        <w:rPr>
          <w:lang w:eastAsia="zh-CN"/>
        </w:rPr>
        <w:t>Feedback of AI/ML-based Network Energy Saving</w:t>
      </w:r>
      <w:bookmarkEnd w:id="50"/>
    </w:p>
    <w:p w14:paraId="286DF9B4" w14:textId="4935BCDB" w:rsidR="00B008C2" w:rsidRDefault="00B008C2" w:rsidP="00DC6295">
      <w:r>
        <w:t xml:space="preserve">To optimize the performance of AI/ML-based network energy saving model, following feedback can be considered to </w:t>
      </w:r>
      <w:r>
        <w:rPr>
          <w:lang w:val="en-US"/>
        </w:rPr>
        <w:t xml:space="preserve">be </w:t>
      </w:r>
      <w:r>
        <w:t>collected from NG-RAN nodes:</w:t>
      </w:r>
    </w:p>
    <w:p w14:paraId="026DE694" w14:textId="12517287" w:rsidR="00CB2E33" w:rsidRPr="00A20F34" w:rsidRDefault="00CB2E33" w:rsidP="00B008C2">
      <w:pPr>
        <w:pStyle w:val="af"/>
        <w:numPr>
          <w:ilvl w:val="0"/>
          <w:numId w:val="12"/>
        </w:numPr>
        <w:ind w:firstLineChars="0"/>
      </w:pPr>
      <w:r w:rsidRPr="00961472">
        <w:t>Resource status of neighbo</w:t>
      </w:r>
      <w:r>
        <w:t>u</w:t>
      </w:r>
      <w:r w:rsidRPr="00961472">
        <w:t>ring NG-RAN node</w:t>
      </w:r>
      <w:r>
        <w:t>s</w:t>
      </w:r>
    </w:p>
    <w:p w14:paraId="1E113859" w14:textId="2D9AFCCB" w:rsidR="00B008C2" w:rsidRPr="00A20F34" w:rsidRDefault="00B008C2" w:rsidP="00B008C2">
      <w:pPr>
        <w:pStyle w:val="af"/>
        <w:numPr>
          <w:ilvl w:val="0"/>
          <w:numId w:val="12"/>
        </w:numPr>
        <w:ind w:firstLineChars="0"/>
      </w:pPr>
      <w:r>
        <w:t>E</w:t>
      </w:r>
      <w:r w:rsidRPr="00A20F34">
        <w:rPr>
          <w:rFonts w:hint="eastAsia"/>
        </w:rPr>
        <w:t xml:space="preserve">nergy </w:t>
      </w:r>
      <w:r w:rsidR="00CB2E33">
        <w:t xml:space="preserve">efficiency </w:t>
      </w:r>
    </w:p>
    <w:p w14:paraId="47FD1751" w14:textId="15AB6C87" w:rsidR="00B008C2" w:rsidRPr="00D463FB" w:rsidRDefault="00B008C2" w:rsidP="00B008C2">
      <w:pPr>
        <w:rPr>
          <w:i/>
          <w:color w:val="FF0000"/>
          <w:lang w:eastAsia="zh-CN"/>
        </w:rPr>
      </w:pPr>
      <w:r w:rsidRPr="00004722">
        <w:rPr>
          <w:color w:val="FF0000"/>
        </w:rPr>
        <w:t xml:space="preserve">Editor’s Note: </w:t>
      </w:r>
      <w:r>
        <w:rPr>
          <w:color w:val="FF0000"/>
        </w:rPr>
        <w:t>FFS other feedback expected from AI/ML-based network energy saving.</w:t>
      </w:r>
    </w:p>
    <w:p w14:paraId="3548E8D7" w14:textId="77777777" w:rsidR="000E5925" w:rsidRDefault="000E5925" w:rsidP="000E5925">
      <w:pPr>
        <w:pStyle w:val="2"/>
      </w:pPr>
      <w:bookmarkStart w:id="51" w:name="_Toc88582290"/>
      <w:r>
        <w:t>5</w:t>
      </w:r>
      <w:r w:rsidRPr="004D3578">
        <w:t>.</w:t>
      </w:r>
      <w:r>
        <w:t>2</w:t>
      </w:r>
      <w:r w:rsidRPr="004D3578">
        <w:tab/>
      </w:r>
      <w:r>
        <w:t>Load Balancing</w:t>
      </w:r>
      <w:bookmarkEnd w:id="51"/>
    </w:p>
    <w:p w14:paraId="49193DEC" w14:textId="77777777" w:rsidR="000E5925" w:rsidRDefault="000E5925" w:rsidP="000E5925">
      <w:pPr>
        <w:pStyle w:val="3"/>
        <w:rPr>
          <w:lang w:eastAsia="zh-CN"/>
        </w:rPr>
      </w:pPr>
      <w:bookmarkStart w:id="52" w:name="_Toc88582291"/>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52"/>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af"/>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7635A055" w:rsidR="000E5925" w:rsidRPr="003F170E" w:rsidRDefault="000E5925" w:rsidP="000E5925">
      <w:pPr>
        <w:pStyle w:val="af"/>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r w:rsidR="00D54CC5">
        <w:rPr>
          <w:rFonts w:eastAsiaTheme="minorEastAsia"/>
          <w:lang w:val="en-US" w:eastAsia="zh-CN"/>
        </w:rPr>
        <w:t>UEs</w:t>
      </w:r>
      <w:r>
        <w:rPr>
          <w:rFonts w:eastAsiaTheme="minorEastAsia"/>
          <w:lang w:val="en-US" w:eastAsia="zh-CN"/>
        </w:rPr>
        <w:t xml:space="preserve"> in the congested cell may be offloaded to the target cell, by means of handover procedure or adapting handover configuration. For example, if the </w:t>
      </w:r>
      <w:r w:rsidR="00D54CC5">
        <w:rPr>
          <w:rFonts w:eastAsiaTheme="minorEastAsia"/>
          <w:lang w:val="en-US" w:eastAsia="zh-CN"/>
        </w:rPr>
        <w:t>UEs</w:t>
      </w:r>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7E31BC02" w:rsidR="000E5925" w:rsidRDefault="000E5925" w:rsidP="000E5925">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r w:rsidR="00D54CC5">
        <w:rPr>
          <w:rFonts w:eastAsiaTheme="minorEastAsia"/>
          <w:lang w:val="en-US" w:eastAsia="zh-CN"/>
        </w:rPr>
        <w:t xml:space="preserve">UEs </w:t>
      </w:r>
      <w:r>
        <w:rPr>
          <w:rFonts w:eastAsiaTheme="minorEastAsia"/>
          <w:lang w:val="en-US" w:eastAsia="zh-CN"/>
        </w:rPr>
        <w:t xml:space="preserve">and network nodes, historical data, etc. ML </w:t>
      </w:r>
      <w:proofErr w:type="gramStart"/>
      <w:r>
        <w:rPr>
          <w:rFonts w:eastAsiaTheme="minorEastAsia"/>
          <w:lang w:val="en-US" w:eastAsia="zh-CN"/>
        </w:rPr>
        <w:t>model based</w:t>
      </w:r>
      <w:proofErr w:type="gramEnd"/>
      <w:r>
        <w:rPr>
          <w:rFonts w:eastAsiaTheme="minorEastAsia"/>
          <w:lang w:val="en-US" w:eastAsia="zh-CN"/>
        </w:rPr>
        <w:t xml:space="preserve">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CDC2DBB" w14:textId="77777777" w:rsidR="00B3177E" w:rsidRDefault="00B3177E" w:rsidP="00B3177E">
      <w:pPr>
        <w:pStyle w:val="3"/>
        <w:rPr>
          <w:lang w:eastAsia="zh-CN"/>
        </w:rPr>
      </w:pPr>
      <w:bookmarkStart w:id="53" w:name="_Toc88582292"/>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53"/>
    </w:p>
    <w:p w14:paraId="25D36CED" w14:textId="77777777" w:rsidR="00B3177E" w:rsidRDefault="00B3177E" w:rsidP="00B3177E">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3B067BAB" w14:textId="77777777" w:rsidR="00B3177E" w:rsidRDefault="00B3177E" w:rsidP="00B3177E">
      <w:pPr>
        <w:rPr>
          <w:iCs/>
          <w:color w:val="000000" w:themeColor="text1"/>
          <w:lang w:eastAsia="zh-CN"/>
        </w:rPr>
      </w:pPr>
      <w:r>
        <w:rPr>
          <w:iCs/>
          <w:color w:val="000000" w:themeColor="text1"/>
          <w:lang w:eastAsia="zh-CN"/>
        </w:rPr>
        <w:t>The following solutions can be considered for supporting AI/ML-based load balancing:</w:t>
      </w:r>
    </w:p>
    <w:p w14:paraId="02C3121C"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gNB</w:t>
      </w:r>
      <w:r>
        <w:rPr>
          <w:iCs/>
          <w:color w:val="000000" w:themeColor="text1"/>
          <w:lang w:eastAsia="zh-CN"/>
        </w:rPr>
        <w:t>.</w:t>
      </w:r>
    </w:p>
    <w:p w14:paraId="109A7E7D"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gNB. </w:t>
      </w:r>
    </w:p>
    <w:p w14:paraId="11F32B60" w14:textId="77777777" w:rsidR="00B3177E" w:rsidRDefault="00B3177E" w:rsidP="00B3177E">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38D3C191" w14:textId="77777777" w:rsidR="00B3177E" w:rsidRPr="009C2FC3"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is located in the OAM and AI/ML </w:t>
      </w:r>
      <w:r>
        <w:rPr>
          <w:iCs/>
          <w:color w:val="000000" w:themeColor="text1"/>
          <w:lang w:eastAsia="zh-CN"/>
        </w:rPr>
        <w:t xml:space="preserve">Model </w:t>
      </w:r>
      <w:r w:rsidRPr="009C2FC3">
        <w:t xml:space="preserve">Inference is located in the gNB-CU. </w:t>
      </w:r>
    </w:p>
    <w:p w14:paraId="2EB59A4A" w14:textId="77777777" w:rsidR="00B3177E"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gNB-CU.</w:t>
      </w:r>
    </w:p>
    <w:p w14:paraId="2ED4983F" w14:textId="77777777" w:rsidR="008F6D0D" w:rsidRDefault="008F6D0D" w:rsidP="00B3177E">
      <w:r w:rsidRPr="00933883">
        <w:t>Note: gNB is also allowed to continue model training based on AI/ML model trained in the OAM</w:t>
      </w:r>
      <w:r>
        <w:t>.</w:t>
      </w:r>
    </w:p>
    <w:p w14:paraId="07ECCEB8" w14:textId="425EE58A" w:rsidR="00B3177E" w:rsidRPr="009C2FC3" w:rsidRDefault="00B3177E" w:rsidP="00B3177E">
      <w:r>
        <w:t xml:space="preserve">Other possible locations of the AI/ML </w:t>
      </w:r>
      <w:r>
        <w:rPr>
          <w:iCs/>
          <w:color w:val="000000" w:themeColor="text1"/>
          <w:lang w:eastAsia="zh-CN"/>
        </w:rPr>
        <w:t>Model</w:t>
      </w:r>
      <w:r w:rsidRPr="00030509">
        <w:t xml:space="preserve"> </w:t>
      </w:r>
      <w:r w:rsidRPr="00730CD5">
        <w:t>Inference</w:t>
      </w:r>
      <w:r>
        <w:t xml:space="preserve"> are FFS. </w:t>
      </w:r>
      <w:r w:rsidRPr="009C2FC3">
        <w:t xml:space="preserve"> </w:t>
      </w:r>
    </w:p>
    <w:p w14:paraId="22C32769" w14:textId="77777777" w:rsidR="00B3177E" w:rsidRDefault="00B3177E" w:rsidP="00B3177E">
      <w:pPr>
        <w:rPr>
          <w:iCs/>
          <w:color w:val="000000" w:themeColor="text1"/>
          <w:lang w:eastAsia="zh-CN"/>
        </w:rPr>
      </w:pPr>
      <w:r>
        <w:rPr>
          <w:iCs/>
          <w:color w:val="000000" w:themeColor="text1"/>
          <w:lang w:eastAsia="zh-CN"/>
        </w:rPr>
        <w:t xml:space="preserve">To improve the load balancing decisions at a gNB (gNB-CU), a gNB can request load predictions from a neighbouring node. Details of the procedure are FFS.   </w:t>
      </w:r>
    </w:p>
    <w:p w14:paraId="33CBB452" w14:textId="77777777" w:rsidR="00B3177E" w:rsidRDefault="00B3177E" w:rsidP="00B3177E">
      <w:pPr>
        <w:rPr>
          <w:iCs/>
          <w:color w:val="000000" w:themeColor="text1"/>
          <w:lang w:eastAsia="zh-CN"/>
        </w:rPr>
      </w:pPr>
      <w:r w:rsidRPr="00C61F32">
        <w:rPr>
          <w:iCs/>
          <w:color w:val="000000" w:themeColor="text1"/>
          <w:lang w:eastAsia="zh-CN"/>
        </w:rPr>
        <w:t xml:space="preserve">If existing UE measurements are needed by a gNB for </w:t>
      </w:r>
      <w:r>
        <w:rPr>
          <w:rFonts w:hint="eastAsia"/>
          <w:iCs/>
          <w:color w:val="000000" w:themeColor="text1"/>
          <w:lang w:eastAsia="zh-CN"/>
        </w:rPr>
        <w:t>AI/</w:t>
      </w:r>
      <w:r>
        <w:rPr>
          <w:iCs/>
          <w:color w:val="000000" w:themeColor="text1"/>
          <w:lang w:eastAsia="zh-CN"/>
        </w:rPr>
        <w:t>ML-based l</w:t>
      </w:r>
      <w:r w:rsidRPr="00C61F32">
        <w:rPr>
          <w:iCs/>
          <w:color w:val="000000" w:themeColor="text1"/>
          <w:lang w:eastAsia="zh-CN"/>
        </w:rPr>
        <w:t xml:space="preserve">oad </w:t>
      </w:r>
      <w:r>
        <w:rPr>
          <w:iCs/>
          <w:color w:val="000000" w:themeColor="text1"/>
          <w:lang w:eastAsia="zh-CN"/>
        </w:rPr>
        <w:t>b</w:t>
      </w:r>
      <w:r w:rsidRPr="00C61F32">
        <w:rPr>
          <w:iCs/>
          <w:color w:val="000000" w:themeColor="text1"/>
          <w:lang w:eastAsia="zh-CN"/>
        </w:rPr>
        <w:t>alancing, RAN3 shall reuse the existing framework (including MDT and RRM measurements). FFS on whether new UE measurements are needed.</w:t>
      </w:r>
    </w:p>
    <w:p w14:paraId="7BE66A2D" w14:textId="77777777" w:rsidR="00CA0DE3" w:rsidRPr="007B7A59" w:rsidRDefault="00CA0DE3" w:rsidP="00CA0DE3">
      <w:r w:rsidRPr="007B7A59">
        <w:t>To increase the awareness of the traffic dynamics and enable more improved traffic steering decisions it is possible to complement load measurements currently exposed over RAN interfaces with information related to predicted load</w:t>
      </w:r>
      <w:r>
        <w:t xml:space="preserve"> from neighbouring RAN nodes as well as </w:t>
      </w:r>
      <w:bookmarkStart w:id="54" w:name="_Hlk87526270"/>
      <w:r>
        <w:t>UE measurements and information</w:t>
      </w:r>
      <w:bookmarkEnd w:id="54"/>
      <w:r w:rsidRPr="007B7A59">
        <w:t>.</w:t>
      </w:r>
    </w:p>
    <w:p w14:paraId="51842E1E" w14:textId="77777777" w:rsidR="00CA0DE3" w:rsidRDefault="00CA0DE3" w:rsidP="00CA0DE3">
      <w:pPr>
        <w:pStyle w:val="af"/>
        <w:widowControl w:val="0"/>
        <w:numPr>
          <w:ilvl w:val="0"/>
          <w:numId w:val="22"/>
        </w:numPr>
        <w:spacing w:after="0"/>
        <w:ind w:firstLineChars="0"/>
        <w:contextualSpacing/>
        <w:jc w:val="both"/>
      </w:pPr>
      <w:r w:rsidRPr="007B7A59">
        <w:t>A</w:t>
      </w:r>
      <w:r>
        <w:t>n NG-</w:t>
      </w:r>
      <w:r w:rsidRPr="007B7A59">
        <w:t>RAN node can also predict its own load. This can be achieved by considering the own load</w:t>
      </w:r>
      <w:r>
        <w:t xml:space="preserve"> and</w:t>
      </w:r>
      <w:r w:rsidRPr="007B7A59">
        <w:t xml:space="preserve"> load information received from neighbo</w:t>
      </w:r>
      <w:r>
        <w:t>u</w:t>
      </w:r>
      <w:r w:rsidRPr="007B7A59">
        <w:t xml:space="preserve">r RAN nodes. </w:t>
      </w:r>
      <w:r>
        <w:t>Load</w:t>
      </w:r>
      <w:r w:rsidRPr="007B7A59">
        <w:t xml:space="preserve"> predictions can be signal</w:t>
      </w:r>
      <w:r>
        <w:t>l</w:t>
      </w:r>
      <w:r w:rsidRPr="007B7A59">
        <w:t xml:space="preserve">ed between RAN nodes. </w:t>
      </w:r>
    </w:p>
    <w:p w14:paraId="56EA12C8" w14:textId="77777777" w:rsidR="00CA0DE3" w:rsidRPr="007B7A59" w:rsidRDefault="00CA0DE3" w:rsidP="00CA0DE3">
      <w:pPr>
        <w:pStyle w:val="af"/>
        <w:widowControl w:val="0"/>
        <w:numPr>
          <w:ilvl w:val="0"/>
          <w:numId w:val="22"/>
        </w:numPr>
        <w:spacing w:after="0"/>
        <w:ind w:firstLineChars="0"/>
        <w:contextualSpacing/>
        <w:jc w:val="both"/>
      </w:pPr>
      <w:r>
        <w:t xml:space="preserve">An NG-RAN node can also derive load prediction using UE measurements and information, for example MDT and RRM measurements, or </w:t>
      </w:r>
      <w:bookmarkStart w:id="55" w:name="_Hlk87526314"/>
      <w:r>
        <w:t>UE location information (</w:t>
      </w:r>
      <w:proofErr w:type="gramStart"/>
      <w:r>
        <w:t>e.g.</w:t>
      </w:r>
      <w:proofErr w:type="gramEnd"/>
      <w:r>
        <w:t xml:space="preserve"> velocity, position)</w:t>
      </w:r>
      <w:bookmarkEnd w:id="55"/>
      <w:r w:rsidRPr="007B7A59">
        <w:t xml:space="preserve">. </w:t>
      </w:r>
      <w:r>
        <w:t>For the aspects concerning the configuration and the reporting of UE measurements and</w:t>
      </w:r>
      <w:r w:rsidRPr="00995669">
        <w:t xml:space="preserve"> information</w:t>
      </w:r>
      <w:r w:rsidRPr="007B7A59">
        <w:t xml:space="preserve"> </w:t>
      </w:r>
      <w:r>
        <w:t xml:space="preserve">the impacted protocol is RRC. </w:t>
      </w:r>
      <w:r w:rsidRPr="007B7A59">
        <w:t>RAN2 needs to be consulted</w:t>
      </w:r>
      <w:r>
        <w:t xml:space="preserve"> for details during the normative phase</w:t>
      </w:r>
      <w:r w:rsidRPr="007B7A59">
        <w:t xml:space="preserve">. </w:t>
      </w:r>
    </w:p>
    <w:p w14:paraId="6CDF7359" w14:textId="77777777" w:rsidR="00CA0DE3" w:rsidRPr="00DC6295" w:rsidRDefault="00CA0DE3" w:rsidP="00DC6295">
      <w:pPr>
        <w:rPr>
          <w:rFonts w:eastAsiaTheme="minorHAnsi"/>
        </w:rPr>
      </w:pPr>
      <w:r>
        <w:t xml:space="preserve">Signalling of information used to derive Model Inference outputs may be achieved over the Xn interface by reusing existing or new procedures.  The details are </w:t>
      </w:r>
      <w:r w:rsidRPr="007B7A59">
        <w:t xml:space="preserve">to be discussed during normative </w:t>
      </w:r>
      <w:r>
        <w:t>work</w:t>
      </w:r>
      <w:r w:rsidRPr="007B7A59">
        <w:t>.</w:t>
      </w:r>
    </w:p>
    <w:p w14:paraId="6C2F9A10" w14:textId="77777777" w:rsidR="00C97D9D" w:rsidRDefault="00CA0DE3" w:rsidP="00C97D9D">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r w:rsidRPr="007B7A59">
        <w:t xml:space="preserve">is shown in </w:t>
      </w:r>
      <w:r w:rsidRPr="006347E6">
        <w:t>Figure 5.2-2-1</w:t>
      </w:r>
      <w:r>
        <w:t xml:space="preserve"> </w:t>
      </w:r>
      <w:r w:rsidRPr="007B7A59">
        <w:t>below.</w:t>
      </w:r>
    </w:p>
    <w:p w14:paraId="79364E92" w14:textId="77777777" w:rsidR="00C97D9D" w:rsidRDefault="00C97D9D" w:rsidP="00C97D9D">
      <w:pPr>
        <w:pStyle w:val="TF"/>
        <w:overflowPunct w:val="0"/>
        <w:autoSpaceDE w:val="0"/>
        <w:autoSpaceDN w:val="0"/>
        <w:adjustRightInd w:val="0"/>
        <w:textAlignment w:val="baseline"/>
        <w:rPr>
          <w:b w:val="0"/>
        </w:rPr>
      </w:pPr>
      <w:r w:rsidRPr="00B8401F">
        <w:rPr>
          <w:noProof/>
        </w:rPr>
        <w:object w:dxaOrig="8976" w:dyaOrig="6540" w14:anchorId="6E3B18B4">
          <v:shape id="_x0000_i1028" type="#_x0000_t75" style="width:449.25pt;height:327.65pt" o:ole="">
            <v:imagedata r:id="rId18" o:title=""/>
          </v:shape>
          <o:OLEObject Type="Embed" ProgID="Visio.Drawing.11" ShapeID="_x0000_i1028" DrawAspect="Content" ObjectID="_1699455074" r:id="rId19"/>
        </w:object>
      </w:r>
    </w:p>
    <w:p w14:paraId="3371337F" w14:textId="77777777" w:rsidR="00C97D9D" w:rsidRPr="009322F3" w:rsidRDefault="00C97D9D" w:rsidP="00C97D9D">
      <w:pPr>
        <w:pStyle w:val="TF"/>
        <w:overflowPunct w:val="0"/>
        <w:autoSpaceDE w:val="0"/>
        <w:autoSpaceDN w:val="0"/>
        <w:adjustRightInd w:val="0"/>
        <w:textAlignment w:val="baseline"/>
        <w:rPr>
          <w:rFonts w:eastAsia="Times New Roman"/>
        </w:rPr>
      </w:pPr>
      <w:r w:rsidRPr="009322F3">
        <w:rPr>
          <w:rFonts w:eastAsia="Times New Roman"/>
        </w:rPr>
        <w:t>Figure</w:t>
      </w:r>
      <w:r w:rsidRPr="009322F3">
        <w:rPr>
          <w:rFonts w:eastAsia="Times New Roman" w:hint="eastAsia"/>
        </w:rPr>
        <w:t xml:space="preserve"> </w:t>
      </w:r>
      <w:r>
        <w:rPr>
          <w:rFonts w:eastAsia="Times New Roman"/>
        </w:rPr>
        <w:t>5</w:t>
      </w:r>
      <w:r w:rsidRPr="009322F3">
        <w:rPr>
          <w:rFonts w:eastAsia="Times New Roman"/>
        </w:rPr>
        <w:t>.</w:t>
      </w:r>
      <w:r>
        <w:rPr>
          <w:rFonts w:eastAsia="Times New Roman"/>
        </w:rPr>
        <w:t>2</w:t>
      </w:r>
      <w:r w:rsidRPr="009322F3">
        <w:rPr>
          <w:rFonts w:eastAsia="Times New Roman"/>
        </w:rPr>
        <w:t>-</w:t>
      </w:r>
      <w:r>
        <w:rPr>
          <w:rFonts w:eastAsia="Times New Roman"/>
        </w:rPr>
        <w:t>2-</w:t>
      </w:r>
      <w:r w:rsidRPr="009322F3">
        <w:rPr>
          <w:rFonts w:eastAsia="Times New Roman" w:hint="eastAsia"/>
        </w:rPr>
        <w:t>1</w:t>
      </w:r>
      <w:r w:rsidRPr="009322F3">
        <w:rPr>
          <w:rFonts w:eastAsia="Times New Roman"/>
        </w:rPr>
        <w:t xml:space="preserve">: </w:t>
      </w:r>
      <w:r>
        <w:rPr>
          <w:rFonts w:eastAsia="Times New Roman"/>
        </w:rPr>
        <w:t xml:space="preserve">AI/ML for Load Balancing use case </w:t>
      </w:r>
    </w:p>
    <w:p w14:paraId="18D15DBD" w14:textId="4CD787B6" w:rsidR="00C97D9D" w:rsidRDefault="00C97D9D" w:rsidP="00C97D9D">
      <w:pPr>
        <w:pStyle w:val="B1"/>
        <w:ind w:left="900" w:hanging="270"/>
      </w:pPr>
      <w:r w:rsidRPr="007B7A59">
        <w:t>Step 1</w:t>
      </w:r>
      <w:r>
        <w:t xml:space="preserve">: an AI/ML Model Training is located at NG-RAN node 1. </w:t>
      </w:r>
      <w:r w:rsidRPr="00C8506D">
        <w:t xml:space="preserve">NG-RAN node 2 is assumed to have capabilities in providing NG-RAN node 1 with useful input information, such as </w:t>
      </w:r>
      <w:r>
        <w:t>predicted</w:t>
      </w:r>
      <w:r w:rsidRPr="00C8506D">
        <w:t xml:space="preserve"> </w:t>
      </w:r>
      <w:r>
        <w:t>resource status</w:t>
      </w:r>
      <w:r w:rsidRPr="00C8506D">
        <w:t xml:space="preserve"> and/or mobility predictions.</w:t>
      </w:r>
    </w:p>
    <w:p w14:paraId="3305E3E4" w14:textId="77777777" w:rsidR="00C97D9D" w:rsidRDefault="00C97D9D" w:rsidP="00C97D9D">
      <w:pPr>
        <w:pStyle w:val="B1"/>
        <w:ind w:left="900" w:hanging="270"/>
      </w:pPr>
      <w:r>
        <w:t>Steps 2-3: NG-RAN node 1 can request and obtain UE measurements and location information (</w:t>
      </w:r>
      <w:proofErr w:type="gramStart"/>
      <w:r>
        <w:t>e.g.</w:t>
      </w:r>
      <w:proofErr w:type="gramEnd"/>
      <w:r>
        <w:t xml:space="preserve"> RRM measurements, MDT measurements, velocity, position).</w:t>
      </w:r>
    </w:p>
    <w:p w14:paraId="04047F91" w14:textId="77777777" w:rsidR="00C97D9D" w:rsidRDefault="00C97D9D" w:rsidP="00C97D9D">
      <w:pPr>
        <w:pStyle w:val="B1"/>
        <w:ind w:left="644" w:firstLine="0"/>
      </w:pPr>
      <w:r>
        <w:t>Step 4-5: NG-RAN node 1 can request Resource Status information from the neighbouring NG-RAN node 2. Details and name of the procedure are FFS.</w:t>
      </w:r>
    </w:p>
    <w:p w14:paraId="3B9E9A12" w14:textId="77777777" w:rsidR="00C97D9D" w:rsidRDefault="00C97D9D" w:rsidP="00C97D9D">
      <w:pPr>
        <w:pStyle w:val="B1"/>
        <w:ind w:left="644" w:firstLine="0"/>
      </w:pPr>
      <w:r>
        <w:t>Step 6: NG-RAN node 1 can perform Mobility Load Balancing predictions (</w:t>
      </w:r>
      <w:proofErr w:type="gramStart"/>
      <w:r>
        <w:t>e.g.</w:t>
      </w:r>
      <w:proofErr w:type="gramEnd"/>
      <w:r>
        <w:t xml:space="preserve"> for cells of NG-RAN node 1).</w:t>
      </w:r>
    </w:p>
    <w:p w14:paraId="4E896773" w14:textId="77777777" w:rsidR="00C97D9D" w:rsidRDefault="00C97D9D" w:rsidP="00C97D9D">
      <w:pPr>
        <w:pStyle w:val="B1"/>
        <w:ind w:left="644" w:firstLine="0"/>
      </w:pPr>
      <w:r>
        <w:t>Step 7: NG-RAN node 1 takes Mobility Load Balancing decision and UEs are moved from NG-RAN node 1 to NG-RAN node 2.</w:t>
      </w:r>
    </w:p>
    <w:p w14:paraId="0852887D" w14:textId="77777777" w:rsidR="00C97D9D" w:rsidRDefault="00C97D9D" w:rsidP="00C97D9D">
      <w:pPr>
        <w:pStyle w:val="B1"/>
        <w:ind w:left="644" w:firstLine="0"/>
      </w:pPr>
      <w:r>
        <w:t>Step 8: NG-RAN node 2 sends Feedback to NG-RAN node 1 (</w:t>
      </w:r>
      <w:proofErr w:type="gramStart"/>
      <w:r>
        <w:t>e.g.</w:t>
      </w:r>
      <w:proofErr w:type="gramEnd"/>
      <w:r>
        <w:t xml:space="preserve"> resource status updates after load balancing). It is FFS whether “Feedback” is signalled after receiving a Feedback Request.</w:t>
      </w:r>
    </w:p>
    <w:p w14:paraId="614AD17D" w14:textId="77777777" w:rsidR="00C97D9D" w:rsidRDefault="00C97D9D" w:rsidP="00C97D9D">
      <w:pPr>
        <w:pStyle w:val="B1"/>
        <w:ind w:left="644" w:firstLine="0"/>
      </w:pPr>
    </w:p>
    <w:p w14:paraId="0E539D74" w14:textId="77777777"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.1</w:t>
      </w:r>
      <w:r w:rsidRPr="002F2FE4">
        <w:rPr>
          <w:rFonts w:ascii="Arial" w:eastAsia="Times New Roman" w:hAnsi="Arial" w:hint="eastAsia"/>
        </w:rPr>
        <w:tab/>
      </w:r>
      <w:r w:rsidRPr="002F2FE4">
        <w:rPr>
          <w:rFonts w:ascii="Arial" w:eastAsia="Times New Roman" w:hAnsi="Arial"/>
        </w:rPr>
        <w:t>Input of AI/ML-based Load Balancing</w:t>
      </w:r>
    </w:p>
    <w:p w14:paraId="38CC13FA" w14:textId="77777777" w:rsidR="00C97D9D" w:rsidRPr="002F2FE4" w:rsidRDefault="00C97D9D" w:rsidP="00C97D9D">
      <w:pPr>
        <w:rPr>
          <w:rFonts w:eastAsia="Times New Roman"/>
        </w:rPr>
      </w:pPr>
      <w:r w:rsidRPr="002F2FE4">
        <w:rPr>
          <w:rFonts w:eastAsia="Times New Roman"/>
        </w:rPr>
        <w:t>To predict the optimized load balancing decisions, NG-RAN may need following information as input data for AI/ML-based load balancing:</w:t>
      </w:r>
    </w:p>
    <w:p w14:paraId="08273770" w14:textId="77777777" w:rsidR="00C97D9D" w:rsidRPr="00C30D5F" w:rsidRDefault="00C97D9D" w:rsidP="00C97D9D">
      <w:pPr>
        <w:ind w:left="284"/>
        <w:rPr>
          <w:rFonts w:eastAsia="Times New Roman"/>
        </w:rPr>
      </w:pPr>
      <w:r w:rsidRPr="00C30D5F">
        <w:rPr>
          <w:rFonts w:eastAsia="Times New Roman"/>
        </w:rPr>
        <w:t>From the local node:</w:t>
      </w:r>
    </w:p>
    <w:p w14:paraId="63868074" w14:textId="77777777" w:rsidR="00C97D9D" w:rsidRPr="00E271D3" w:rsidRDefault="00C97D9D" w:rsidP="00C97D9D">
      <w:pPr>
        <w:pStyle w:val="af"/>
        <w:widowControl w:val="0"/>
        <w:numPr>
          <w:ilvl w:val="0"/>
          <w:numId w:val="23"/>
        </w:numPr>
        <w:ind w:firstLineChars="0"/>
        <w:contextualSpacing/>
        <w:jc w:val="both"/>
      </w:pPr>
      <w:r w:rsidRPr="00E271D3">
        <w:t xml:space="preserve">Own </w:t>
      </w:r>
      <w:r>
        <w:t>resource status</w:t>
      </w:r>
      <w:r w:rsidRPr="00E271D3">
        <w:t xml:space="preserve"> information (</w:t>
      </w:r>
      <w:proofErr w:type="gramStart"/>
      <w:r w:rsidRPr="00E271D3">
        <w:t>e.g.</w:t>
      </w:r>
      <w:proofErr w:type="gramEnd"/>
      <w:r w:rsidRPr="00E271D3">
        <w:t xml:space="preserve"> per cell, per SSB Area): </w:t>
      </w:r>
      <w:r w:rsidRPr="0028408B">
        <w:t>e.g., this can be calculated using predictions of some or all of the resource information</w:t>
      </w:r>
      <w:r>
        <w:t xml:space="preserve"> specified</w:t>
      </w:r>
      <w:r w:rsidRPr="0028408B">
        <w:t xml:space="preserve"> in current Xn</w:t>
      </w:r>
      <w:r>
        <w:t>AP</w:t>
      </w:r>
    </w:p>
    <w:p w14:paraId="39FAC7E5" w14:textId="77777777" w:rsidR="00C97D9D" w:rsidRPr="00E271D3" w:rsidRDefault="00C97D9D" w:rsidP="00C97D9D">
      <w:pPr>
        <w:pStyle w:val="af"/>
        <w:widowControl w:val="0"/>
        <w:numPr>
          <w:ilvl w:val="0"/>
          <w:numId w:val="23"/>
        </w:numPr>
        <w:ind w:firstLineChars="0"/>
        <w:contextualSpacing/>
        <w:jc w:val="both"/>
      </w:pPr>
      <w:r w:rsidRPr="0028408B">
        <w:t>Predicted own resource status information: e.g., this can be calculated using predictions of some or all of the resource information</w:t>
      </w:r>
      <w:r>
        <w:t xml:space="preserve"> specified</w:t>
      </w:r>
      <w:r w:rsidRPr="0028408B">
        <w:t xml:space="preserve"> in current Xn</w:t>
      </w:r>
      <w:r>
        <w:t>AP</w:t>
      </w:r>
    </w:p>
    <w:p w14:paraId="64D3694A" w14:textId="77777777" w:rsidR="00C97D9D" w:rsidRPr="00C30D5F" w:rsidRDefault="00C97D9D" w:rsidP="00C97D9D">
      <w:pPr>
        <w:ind w:left="284"/>
        <w:rPr>
          <w:rFonts w:eastAsia="Times New Roman"/>
        </w:rPr>
      </w:pPr>
      <w:r w:rsidRPr="00C30D5F">
        <w:rPr>
          <w:rFonts w:eastAsia="Times New Roman"/>
        </w:rPr>
        <w:t>From the UE:</w:t>
      </w:r>
    </w:p>
    <w:p w14:paraId="1D7B3891" w14:textId="77777777" w:rsidR="00C97D9D" w:rsidRPr="00E271D3" w:rsidRDefault="00C97D9D" w:rsidP="00DC6295">
      <w:pPr>
        <w:pStyle w:val="af"/>
        <w:widowControl w:val="0"/>
        <w:numPr>
          <w:ilvl w:val="0"/>
          <w:numId w:val="24"/>
        </w:numPr>
        <w:ind w:firstLineChars="0"/>
        <w:contextualSpacing/>
        <w:jc w:val="both"/>
      </w:pPr>
      <w:r w:rsidRPr="00E271D3">
        <w:t>UE location information (</w:t>
      </w:r>
      <w:proofErr w:type="gramStart"/>
      <w:r w:rsidRPr="00E271D3">
        <w:t>e.g.</w:t>
      </w:r>
      <w:proofErr w:type="gramEnd"/>
      <w:r w:rsidRPr="00E271D3">
        <w:t xml:space="preserve"> from RLF reports, SCG Failure Information, Successful Handover Report)</w:t>
      </w:r>
    </w:p>
    <w:p w14:paraId="1B35CFBF" w14:textId="77777777" w:rsidR="00C97D9D" w:rsidRPr="00E271D3" w:rsidRDefault="00C97D9D" w:rsidP="00DC6295">
      <w:pPr>
        <w:pStyle w:val="af"/>
        <w:widowControl w:val="0"/>
        <w:numPr>
          <w:ilvl w:val="0"/>
          <w:numId w:val="24"/>
        </w:numPr>
        <w:ind w:firstLineChars="0"/>
        <w:contextualSpacing/>
        <w:jc w:val="both"/>
      </w:pPr>
      <w:r w:rsidRPr="00E271D3">
        <w:t>UE Radio Measurements, e.g., RSRP, RSRQ, SINR</w:t>
      </w:r>
    </w:p>
    <w:p w14:paraId="7A6F8748" w14:textId="77777777" w:rsidR="00C97D9D" w:rsidRPr="00E271D3" w:rsidRDefault="00C97D9D" w:rsidP="00DC6295">
      <w:pPr>
        <w:pStyle w:val="af"/>
        <w:widowControl w:val="0"/>
        <w:numPr>
          <w:ilvl w:val="0"/>
          <w:numId w:val="24"/>
        </w:numPr>
        <w:ind w:firstLineChars="0"/>
        <w:contextualSpacing/>
        <w:jc w:val="both"/>
      </w:pPr>
      <w:r w:rsidRPr="00E271D3">
        <w:t>UE Mobility History Information</w:t>
      </w:r>
    </w:p>
    <w:p w14:paraId="23A5DE80" w14:textId="77777777" w:rsidR="00C97D9D" w:rsidRPr="00C30D5F" w:rsidRDefault="00C97D9D" w:rsidP="00C97D9D">
      <w:pPr>
        <w:ind w:left="284"/>
        <w:rPr>
          <w:rFonts w:eastAsia="Times New Roman"/>
        </w:rPr>
      </w:pPr>
      <w:r w:rsidRPr="00C30D5F">
        <w:rPr>
          <w:rFonts w:eastAsia="Times New Roman"/>
        </w:rPr>
        <w:t>From neighbour NG-RAN Nodes:</w:t>
      </w:r>
    </w:p>
    <w:p w14:paraId="2D55AC64" w14:textId="77777777" w:rsidR="00C97D9D" w:rsidRPr="00E271D3" w:rsidRDefault="00C97D9D" w:rsidP="00C97D9D">
      <w:pPr>
        <w:pStyle w:val="af"/>
        <w:widowControl w:val="0"/>
        <w:numPr>
          <w:ilvl w:val="0"/>
          <w:numId w:val="25"/>
        </w:numPr>
        <w:ind w:firstLineChars="0"/>
        <w:contextualSpacing/>
        <w:jc w:val="both"/>
      </w:pPr>
      <w:r>
        <w:t>Neighbour</w:t>
      </w:r>
      <w:r w:rsidRPr="00E271D3">
        <w:t xml:space="preserve"> </w:t>
      </w:r>
      <w:r>
        <w:t>resource status</w:t>
      </w:r>
      <w:r w:rsidRPr="00E271D3">
        <w:t xml:space="preserve"> information (</w:t>
      </w:r>
      <w:proofErr w:type="gramStart"/>
      <w:r w:rsidRPr="00E271D3">
        <w:t>e.g.</w:t>
      </w:r>
      <w:proofErr w:type="gramEnd"/>
      <w:r w:rsidRPr="00E271D3">
        <w:t xml:space="preserve"> per cell, per SSB Area): </w:t>
      </w:r>
      <w:r>
        <w:t>it may include, e.g.,</w:t>
      </w:r>
      <w:r w:rsidRPr="00E271D3">
        <w:t xml:space="preserve"> some or all of the resource information in current Xn: Resource Status Update procedure</w:t>
      </w:r>
    </w:p>
    <w:p w14:paraId="4AC354A4" w14:textId="77777777" w:rsidR="00C97D9D" w:rsidRPr="00E271D3" w:rsidRDefault="00C97D9D" w:rsidP="00C97D9D">
      <w:pPr>
        <w:pStyle w:val="af"/>
        <w:widowControl w:val="0"/>
        <w:numPr>
          <w:ilvl w:val="0"/>
          <w:numId w:val="25"/>
        </w:numPr>
        <w:ind w:firstLineChars="0"/>
        <w:contextualSpacing/>
        <w:jc w:val="both"/>
      </w:pPr>
      <w:r w:rsidRPr="00E271D3">
        <w:t xml:space="preserve">Predicted </w:t>
      </w:r>
      <w:r>
        <w:t>neighbour</w:t>
      </w:r>
      <w:r w:rsidRPr="00E271D3">
        <w:t xml:space="preserve"> </w:t>
      </w:r>
      <w:r>
        <w:t>resource status</w:t>
      </w:r>
      <w:r w:rsidRPr="00E271D3">
        <w:t xml:space="preserve"> information: th</w:t>
      </w:r>
      <w:r>
        <w:t>is</w:t>
      </w:r>
      <w:r w:rsidRPr="00E271D3">
        <w:t xml:space="preserve"> can be </w:t>
      </w:r>
      <w:r>
        <w:t xml:space="preserve">calculated using, e.g., </w:t>
      </w:r>
      <w:r w:rsidRPr="00E271D3">
        <w:t>predictions of some or all of the resource information</w:t>
      </w:r>
      <w:r>
        <w:t xml:space="preserve"> specified</w:t>
      </w:r>
      <w:r w:rsidRPr="00E271D3">
        <w:t xml:space="preserve"> in current Xn</w:t>
      </w:r>
      <w:r>
        <w:t>AP</w:t>
      </w:r>
    </w:p>
    <w:p w14:paraId="4292E906" w14:textId="77777777" w:rsidR="00C97D9D" w:rsidRPr="00E271D3" w:rsidRDefault="00C97D9D" w:rsidP="00DC6295">
      <w:pPr>
        <w:rPr>
          <w:rFonts w:eastAsia="Times New Roman"/>
        </w:rPr>
      </w:pPr>
      <w:r w:rsidRPr="00E271D3">
        <w:rPr>
          <w:rFonts w:eastAsia="Times New Roman"/>
          <w:color w:val="FF0000"/>
        </w:rPr>
        <w:t>Editor’s Note: FFS other input information required for AI/ML-based load balancing.</w:t>
      </w:r>
    </w:p>
    <w:p w14:paraId="19027608" w14:textId="77777777" w:rsidR="00C97D9D" w:rsidRPr="002F2FE4" w:rsidRDefault="00C97D9D" w:rsidP="00C97D9D">
      <w:pPr>
        <w:rPr>
          <w:rFonts w:eastAsia="Times New Roman"/>
          <w:color w:val="FF0000"/>
        </w:rPr>
      </w:pPr>
    </w:p>
    <w:p w14:paraId="0E76C522" w14:textId="77777777"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.2</w:t>
      </w:r>
      <w:r w:rsidRPr="002F2FE4">
        <w:rPr>
          <w:rFonts w:ascii="Arial" w:eastAsia="Times New Roman" w:hAnsi="Arial" w:hint="eastAsia"/>
        </w:rPr>
        <w:tab/>
      </w:r>
      <w:r w:rsidRPr="002F2FE4">
        <w:rPr>
          <w:rFonts w:ascii="Arial" w:eastAsia="Times New Roman" w:hAnsi="Arial"/>
        </w:rPr>
        <w:t>Output of AI/ML-based Load Balancing</w:t>
      </w:r>
    </w:p>
    <w:p w14:paraId="7D7573FA" w14:textId="77777777" w:rsidR="00C97D9D" w:rsidRPr="002F2FE4" w:rsidRDefault="00C97D9D" w:rsidP="00C97D9D">
      <w:pPr>
        <w:rPr>
          <w:rFonts w:eastAsia="Times New Roman"/>
        </w:rPr>
      </w:pPr>
      <w:r w:rsidRPr="002F2FE4">
        <w:rPr>
          <w:rFonts w:eastAsia="Times New Roman"/>
        </w:rPr>
        <w:t>AI/ML-based load balancing model can generate following information as output:</w:t>
      </w:r>
    </w:p>
    <w:p w14:paraId="1DEF3ABA" w14:textId="77777777" w:rsidR="00C97D9D" w:rsidRPr="00E271D3" w:rsidRDefault="00C97D9D" w:rsidP="00DC6295">
      <w:pPr>
        <w:pStyle w:val="af"/>
        <w:widowControl w:val="0"/>
        <w:numPr>
          <w:ilvl w:val="0"/>
          <w:numId w:val="26"/>
        </w:numPr>
        <w:ind w:firstLineChars="0"/>
        <w:contextualSpacing/>
        <w:jc w:val="both"/>
      </w:pPr>
      <w:r w:rsidRPr="00E271D3">
        <w:t xml:space="preserve">Selection of target cell for mobility load balancing </w:t>
      </w:r>
    </w:p>
    <w:p w14:paraId="7DACC39D" w14:textId="77777777" w:rsidR="00C97D9D" w:rsidRPr="00E271D3" w:rsidRDefault="00C97D9D" w:rsidP="00C97D9D">
      <w:pPr>
        <w:pStyle w:val="af"/>
        <w:widowControl w:val="0"/>
        <w:numPr>
          <w:ilvl w:val="0"/>
          <w:numId w:val="26"/>
        </w:numPr>
        <w:ind w:firstLineChars="0"/>
        <w:contextualSpacing/>
        <w:jc w:val="both"/>
      </w:pPr>
      <w:r w:rsidRPr="00E271D3">
        <w:t xml:space="preserve">Predicted own </w:t>
      </w:r>
      <w:r>
        <w:t>resource status</w:t>
      </w:r>
      <w:r w:rsidRPr="00E271D3">
        <w:t xml:space="preserve"> information: </w:t>
      </w:r>
      <w:r w:rsidRPr="00E01C94">
        <w:t>th</w:t>
      </w:r>
      <w:r>
        <w:t>is</w:t>
      </w:r>
      <w:r w:rsidRPr="00E01C94">
        <w:t xml:space="preserve"> can be </w:t>
      </w:r>
      <w:r>
        <w:t xml:space="preserve">calculated using, e.g., </w:t>
      </w:r>
      <w:r w:rsidRPr="00E01C94">
        <w:t>predictions of some or all of the resource information</w:t>
      </w:r>
      <w:r>
        <w:t xml:space="preserve"> specified</w:t>
      </w:r>
      <w:r w:rsidRPr="00E01C94">
        <w:t xml:space="preserve"> in current Xn</w:t>
      </w:r>
      <w:r>
        <w:t>AP</w:t>
      </w:r>
    </w:p>
    <w:p w14:paraId="67D95A44" w14:textId="77777777" w:rsidR="00C97D9D" w:rsidRDefault="00C97D9D" w:rsidP="00C97D9D">
      <w:pPr>
        <w:pStyle w:val="af"/>
        <w:widowControl w:val="0"/>
        <w:numPr>
          <w:ilvl w:val="0"/>
          <w:numId w:val="26"/>
        </w:numPr>
        <w:ind w:firstLineChars="0"/>
        <w:contextualSpacing/>
        <w:jc w:val="both"/>
      </w:pPr>
      <w:r w:rsidRPr="009C4A3C">
        <w:t>Predicted resource status information signalled from neighbor NG-RAN node(s)</w:t>
      </w:r>
      <w:r w:rsidRPr="00E271D3">
        <w:t xml:space="preserve">: </w:t>
      </w:r>
      <w:r w:rsidRPr="00E01C94">
        <w:t>th</w:t>
      </w:r>
      <w:r>
        <w:t>is</w:t>
      </w:r>
      <w:r w:rsidRPr="00E01C94">
        <w:t xml:space="preserve"> can be </w:t>
      </w:r>
      <w:r>
        <w:t xml:space="preserve">calculated using, e.g., </w:t>
      </w:r>
      <w:r w:rsidRPr="00E01C94">
        <w:t>predictions of some or all of the resource information</w:t>
      </w:r>
      <w:r>
        <w:t xml:space="preserve"> specified</w:t>
      </w:r>
      <w:r w:rsidRPr="00E01C94">
        <w:t xml:space="preserve"> in current Xn</w:t>
      </w:r>
      <w:r>
        <w:t>AP</w:t>
      </w:r>
    </w:p>
    <w:p w14:paraId="1868C2D7" w14:textId="77777777" w:rsidR="00C97D9D" w:rsidRPr="00E271D3" w:rsidRDefault="00C97D9D" w:rsidP="00C97D9D">
      <w:pPr>
        <w:pStyle w:val="af"/>
        <w:widowControl w:val="0"/>
        <w:numPr>
          <w:ilvl w:val="0"/>
          <w:numId w:val="26"/>
        </w:numPr>
        <w:ind w:firstLineChars="0"/>
        <w:contextualSpacing/>
        <w:jc w:val="both"/>
      </w:pPr>
      <w:r>
        <w:t>Validity time for the Model Inference output predictions. FFS whether validity time is applied to all outputs produced by the Model Inference function.</w:t>
      </w:r>
    </w:p>
    <w:p w14:paraId="0607674F" w14:textId="77777777" w:rsidR="00C97D9D" w:rsidRPr="002F2FE4" w:rsidRDefault="00C97D9D" w:rsidP="00C97D9D">
      <w:pPr>
        <w:rPr>
          <w:rFonts w:eastAsia="Times New Roman"/>
        </w:rPr>
      </w:pPr>
      <w:r w:rsidRPr="002F2FE4">
        <w:rPr>
          <w:rFonts w:eastAsia="Times New Roman"/>
          <w:color w:val="FF0000"/>
        </w:rPr>
        <w:t>Editor’s Note: FFS other output information expected from AI/ML-based load balancing.</w:t>
      </w:r>
    </w:p>
    <w:p w14:paraId="6512F3D3" w14:textId="77777777" w:rsidR="00C97D9D" w:rsidRPr="002F2FE4" w:rsidRDefault="00C97D9D" w:rsidP="00C97D9D">
      <w:pPr>
        <w:rPr>
          <w:rFonts w:eastAsia="宋体"/>
          <w:color w:val="FF0000"/>
        </w:rPr>
      </w:pPr>
    </w:p>
    <w:p w14:paraId="2320D359" w14:textId="77777777"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.3</w:t>
      </w:r>
      <w:r w:rsidRPr="002F2FE4">
        <w:rPr>
          <w:rFonts w:ascii="Arial" w:eastAsia="Times New Roman" w:hAnsi="Arial" w:hint="eastAsia"/>
        </w:rPr>
        <w:tab/>
      </w:r>
      <w:r w:rsidRPr="002F2FE4">
        <w:rPr>
          <w:rFonts w:ascii="Arial" w:eastAsia="Times New Roman" w:hAnsi="Arial"/>
        </w:rPr>
        <w:t>Feedback of AI/ML-based Load Balancing</w:t>
      </w:r>
    </w:p>
    <w:p w14:paraId="3D58D42D" w14:textId="77777777" w:rsidR="00C97D9D" w:rsidRPr="002F2FE4" w:rsidRDefault="00C97D9D" w:rsidP="00C97D9D">
      <w:pPr>
        <w:rPr>
          <w:rFonts w:eastAsia="Times New Roman"/>
        </w:rPr>
      </w:pPr>
      <w:r w:rsidRPr="002F2FE4">
        <w:rPr>
          <w:rFonts w:eastAsia="Times New Roman"/>
        </w:rPr>
        <w:t>To optimize the performance of AI/ML-based load balancing model, following feedback can be considered to be collected from NG-RAN nodes:</w:t>
      </w:r>
    </w:p>
    <w:p w14:paraId="13D089D5" w14:textId="77777777" w:rsidR="00C97D9D" w:rsidRPr="00CC5688" w:rsidRDefault="00C97D9D" w:rsidP="00C97D9D">
      <w:pPr>
        <w:pStyle w:val="af"/>
        <w:widowControl w:val="0"/>
        <w:numPr>
          <w:ilvl w:val="0"/>
          <w:numId w:val="12"/>
        </w:numPr>
        <w:ind w:firstLineChars="0"/>
        <w:contextualSpacing/>
        <w:jc w:val="both"/>
      </w:pPr>
      <w:r w:rsidRPr="00CC5688">
        <w:t>UE performance information from target NG-RAN (for those UEs handed over from the source NG-RAN node)</w:t>
      </w:r>
    </w:p>
    <w:p w14:paraId="42446ECB" w14:textId="77777777" w:rsidR="00C97D9D" w:rsidRPr="00CC5688" w:rsidRDefault="00C97D9D" w:rsidP="00C97D9D">
      <w:pPr>
        <w:pStyle w:val="af"/>
        <w:widowControl w:val="0"/>
        <w:numPr>
          <w:ilvl w:val="0"/>
          <w:numId w:val="12"/>
        </w:numPr>
        <w:ind w:firstLineChars="0"/>
        <w:contextualSpacing/>
        <w:jc w:val="both"/>
      </w:pPr>
      <w:r w:rsidRPr="009C4A3C">
        <w:t xml:space="preserve">Resource status </w:t>
      </w:r>
      <w:r w:rsidRPr="00CC5688">
        <w:t>information updates from target NG-RAN</w:t>
      </w:r>
    </w:p>
    <w:p w14:paraId="5358FE5D" w14:textId="565B4759" w:rsidR="00CA0DE3" w:rsidRDefault="00C97D9D" w:rsidP="00C97D9D">
      <w:r w:rsidRPr="002F2FE4">
        <w:rPr>
          <w:rFonts w:eastAsia="Times New Roman"/>
          <w:color w:val="FF0000"/>
        </w:rPr>
        <w:t>Editor’s Note: FFS other feedback expected from AI/ML-based load balancing</w:t>
      </w:r>
    </w:p>
    <w:p w14:paraId="3BCDD003" w14:textId="77777777" w:rsidR="009C71D1" w:rsidRPr="00CA0DE3" w:rsidRDefault="009C71D1" w:rsidP="000E5925">
      <w:pPr>
        <w:rPr>
          <w:rFonts w:eastAsiaTheme="minorEastAsia"/>
          <w:lang w:eastAsia="zh-CN"/>
        </w:rPr>
      </w:pPr>
    </w:p>
    <w:p w14:paraId="2ACAB71D" w14:textId="77777777" w:rsidR="00C676F6" w:rsidRDefault="00C676F6" w:rsidP="00C676F6">
      <w:pPr>
        <w:pStyle w:val="2"/>
      </w:pPr>
      <w:bookmarkStart w:id="56" w:name="_Toc88582293"/>
      <w:r>
        <w:t>5.3</w:t>
      </w:r>
      <w:r>
        <w:tab/>
      </w:r>
      <w:r>
        <w:rPr>
          <w:szCs w:val="32"/>
        </w:rPr>
        <w:t>Mobility Optimization</w:t>
      </w:r>
      <w:bookmarkEnd w:id="56"/>
    </w:p>
    <w:p w14:paraId="3DDF9B18" w14:textId="77777777" w:rsidR="00C676F6" w:rsidRDefault="00C676F6" w:rsidP="00C676F6">
      <w:pPr>
        <w:pStyle w:val="3"/>
        <w:rPr>
          <w:lang w:eastAsia="zh-CN"/>
        </w:rPr>
      </w:pPr>
      <w:bookmarkStart w:id="57" w:name="_Toc88582294"/>
      <w:r>
        <w:rPr>
          <w:lang w:eastAsia="zh-CN"/>
        </w:rPr>
        <w:t>5</w:t>
      </w:r>
      <w:r>
        <w:rPr>
          <w:lang w:eastAsia="ja-JP"/>
        </w:rPr>
        <w:t>.3.1</w:t>
      </w:r>
      <w:r>
        <w:rPr>
          <w:lang w:eastAsia="ja-JP"/>
        </w:rPr>
        <w:tab/>
      </w:r>
      <w:r>
        <w:rPr>
          <w:lang w:eastAsia="zh-CN"/>
        </w:rPr>
        <w:t>Use case description</w:t>
      </w:r>
      <w:bookmarkEnd w:id="57"/>
    </w:p>
    <w:p w14:paraId="464DAD1A" w14:textId="77777777" w:rsidR="00C676F6" w:rsidRDefault="00C676F6" w:rsidP="00C676F6">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have additional aspects to handle in the optimization of mobiltity. </w:t>
      </w:r>
    </w:p>
    <w:p w14:paraId="2CF69FEE" w14:textId="77777777" w:rsidR="00C676F6" w:rsidRDefault="00C676F6" w:rsidP="00C676F6">
      <w:pPr>
        <w:jc w:val="both"/>
      </w:pPr>
      <w:r>
        <w:t>Mobility aspects of SON that can be enhanced by the use of AI/ML include</w:t>
      </w:r>
    </w:p>
    <w:p w14:paraId="0C622D01" w14:textId="77777777" w:rsidR="00C676F6" w:rsidRDefault="00C676F6" w:rsidP="00C676F6">
      <w:pPr>
        <w:numPr>
          <w:ilvl w:val="0"/>
          <w:numId w:val="11"/>
        </w:numPr>
        <w:jc w:val="both"/>
      </w:pPr>
      <w:r>
        <w:t>Reduction of the probability of unintended events</w:t>
      </w:r>
    </w:p>
    <w:p w14:paraId="2D65340A" w14:textId="77777777" w:rsidR="00C676F6" w:rsidRDefault="00C676F6" w:rsidP="00C676F6">
      <w:pPr>
        <w:numPr>
          <w:ilvl w:val="0"/>
          <w:numId w:val="11"/>
        </w:numPr>
        <w:jc w:val="both"/>
      </w:pPr>
      <w:r>
        <w:t>UE Location/Mobility/Performance prediction</w:t>
      </w:r>
    </w:p>
    <w:p w14:paraId="1E8A31B6" w14:textId="77777777" w:rsidR="00C676F6" w:rsidRDefault="00C676F6" w:rsidP="00C676F6">
      <w:pPr>
        <w:numPr>
          <w:ilvl w:val="0"/>
          <w:numId w:val="11"/>
        </w:numPr>
        <w:jc w:val="both"/>
      </w:pPr>
      <w:r>
        <w:t xml:space="preserve">Traffic Steering </w:t>
      </w:r>
    </w:p>
    <w:p w14:paraId="36A1D0EF" w14:textId="77777777" w:rsidR="00C676F6" w:rsidRPr="006B342A" w:rsidRDefault="00C676F6" w:rsidP="00C676F6">
      <w:pPr>
        <w:jc w:val="both"/>
        <w:rPr>
          <w:b/>
          <w:bCs/>
        </w:rPr>
      </w:pPr>
      <w:r w:rsidRPr="006B342A">
        <w:rPr>
          <w:b/>
          <w:bCs/>
        </w:rPr>
        <w:t xml:space="preserve">Reduction of the probability of unintended events associated with mobility. </w:t>
      </w:r>
    </w:p>
    <w:p w14:paraId="78D9350A" w14:textId="77777777" w:rsidR="00C676F6" w:rsidRDefault="00C676F6" w:rsidP="00C676F6">
      <w:pPr>
        <w:jc w:val="both"/>
      </w:pPr>
      <w:r>
        <w:t>Examples of such unintended events are:</w:t>
      </w:r>
    </w:p>
    <w:p w14:paraId="3FD4C721" w14:textId="77777777" w:rsidR="00C676F6" w:rsidRDefault="00C676F6" w:rsidP="00C676F6">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60E818A0" w14:textId="77777777" w:rsidR="00C676F6" w:rsidRDefault="00C676F6" w:rsidP="00C676F6">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6C61E2C5" w14:textId="77777777" w:rsidR="009D2E58" w:rsidRDefault="00C676F6" w:rsidP="009D2E58">
      <w:pPr>
        <w:numPr>
          <w:ilvl w:val="0"/>
          <w:numId w:val="10"/>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r w:rsidR="009D2E58" w:rsidRPr="009D2E58">
        <w:t xml:space="preserve"> </w:t>
      </w:r>
    </w:p>
    <w:p w14:paraId="43059195" w14:textId="6DC8C70A" w:rsidR="00C676F6" w:rsidRDefault="009D2E58" w:rsidP="009D2E58">
      <w:pPr>
        <w:numPr>
          <w:ilvl w:val="0"/>
          <w:numId w:val="10"/>
        </w:numPr>
        <w:jc w:val="both"/>
      </w:pPr>
      <w:r>
        <w:t>Successful Handover: During a successful handover, there is underlying issue</w:t>
      </w:r>
      <w:r w:rsidRPr="009D2E58">
        <w:rPr>
          <w:rFonts w:eastAsiaTheme="minorEastAsia" w:hint="eastAsia"/>
          <w:lang w:eastAsia="zh-CN"/>
        </w:rPr>
        <w:t>.</w:t>
      </w:r>
    </w:p>
    <w:p w14:paraId="47AEEAB4" w14:textId="77777777" w:rsidR="00C676F6" w:rsidRDefault="00C676F6" w:rsidP="00C676F6">
      <w:pPr>
        <w:jc w:val="both"/>
      </w:pPr>
      <w:r>
        <w:t>RAN Intelligence could observe multiple HO events with associated parameters, use this information to train its ML model and try to identify sets of parameters that lead to successful H</w:t>
      </w:r>
      <w:r w:rsidR="003847DE">
        <w:t>o</w:t>
      </w:r>
      <w:r>
        <w:t>s and sets of parameters that lead to unintended events.</w:t>
      </w:r>
    </w:p>
    <w:p w14:paraId="1C6ED29C" w14:textId="77777777" w:rsidR="00C676F6" w:rsidRPr="006B342A" w:rsidRDefault="00C676F6" w:rsidP="00C676F6">
      <w:pPr>
        <w:jc w:val="both"/>
        <w:rPr>
          <w:b/>
          <w:bCs/>
        </w:rPr>
      </w:pPr>
      <w:r w:rsidRPr="006B342A">
        <w:rPr>
          <w:b/>
          <w:bCs/>
        </w:rPr>
        <w:t>UE Location/Mobility</w:t>
      </w:r>
      <w:r>
        <w:rPr>
          <w:b/>
          <w:bCs/>
        </w:rPr>
        <w:t>/Performance</w:t>
      </w:r>
      <w:r w:rsidRPr="006B342A">
        <w:rPr>
          <w:b/>
          <w:bCs/>
        </w:rPr>
        <w:t xml:space="preserve"> Prediction</w:t>
      </w:r>
    </w:p>
    <w:p w14:paraId="62926EA1" w14:textId="77777777" w:rsidR="00C676F6" w:rsidRDefault="00C676F6" w:rsidP="00C676F6">
      <w:pPr>
        <w:pStyle w:val="proposaltext"/>
      </w:pPr>
      <w:r>
        <w:rPr>
          <w:rFonts w:hint="eastAsia"/>
        </w:rPr>
        <w:t>Predicting UE</w:t>
      </w:r>
      <w:r>
        <w:t>’</w:t>
      </w:r>
      <w:r>
        <w:rPr>
          <w:rFonts w:hint="eastAsia"/>
        </w:rPr>
        <w:t>s location is a key part for mobility optimisation, as many RRM actions related to mobility (</w:t>
      </w:r>
      <w:proofErr w:type="gramStart"/>
      <w:r>
        <w:rPr>
          <w:rFonts w:hint="eastAsia"/>
        </w:rPr>
        <w:t>e.g.</w:t>
      </w:r>
      <w:proofErr w:type="gramEnd"/>
      <w:r>
        <w:rPr>
          <w:rFonts w:hint="eastAsia"/>
        </w:rPr>
        <w:t xml:space="preserve">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6AB0D07" w14:textId="77777777" w:rsidR="00C676F6" w:rsidRPr="00617DD7" w:rsidRDefault="00C676F6" w:rsidP="00C676F6">
      <w:pPr>
        <w:jc w:val="both"/>
        <w:rPr>
          <w:b/>
          <w:bCs/>
        </w:rPr>
      </w:pPr>
      <w:r w:rsidRPr="00617DD7">
        <w:rPr>
          <w:b/>
          <w:bCs/>
        </w:rPr>
        <w:t>Traffic Steering</w:t>
      </w:r>
    </w:p>
    <w:p w14:paraId="0B1F86A9" w14:textId="77777777" w:rsidR="00C676F6" w:rsidRDefault="00C676F6" w:rsidP="00C676F6">
      <w:pPr>
        <w:jc w:val="both"/>
      </w:pPr>
      <w:r>
        <w:t>Efficient resource handling can be achieved adjusting handover trigger points and selecting optimal combination of P</w:t>
      </w:r>
      <w:r w:rsidR="003847DE">
        <w:t>c</w:t>
      </w:r>
      <w:r>
        <w:t>ell/PSCell/S</w:t>
      </w:r>
      <w:r w:rsidR="003847DE">
        <w:t>c</w:t>
      </w:r>
      <w:r>
        <w:t xml:space="preserve">ells to serve a user. </w:t>
      </w:r>
    </w:p>
    <w:p w14:paraId="537DAEF3" w14:textId="77777777" w:rsidR="00C676F6" w:rsidRDefault="00C676F6" w:rsidP="00C676F6">
      <w:pPr>
        <w:jc w:val="both"/>
      </w:pPr>
      <w:r>
        <w:t xml:space="preserve">Existing traffic steering can also be improved by providing a RAN node with information related to mobility or dual connectivity. </w:t>
      </w:r>
    </w:p>
    <w:p w14:paraId="17AD8AE7" w14:textId="77777777" w:rsidR="00C676F6" w:rsidRDefault="00C676F6" w:rsidP="00C676F6">
      <w:pPr>
        <w:jc w:val="both"/>
      </w:pPr>
      <w:r>
        <w:t xml:space="preserve">For example, before initiating a handover, the source gNB, could use feedbacks on UE performance collected for successful handovers occurred in the past and received from neighboring gNBs. </w:t>
      </w:r>
    </w:p>
    <w:p w14:paraId="77B68599" w14:textId="77777777" w:rsidR="00C676F6" w:rsidRDefault="00C676F6" w:rsidP="00C676F6">
      <w:pPr>
        <w:jc w:val="both"/>
      </w:pPr>
      <w:r>
        <w:t>Similarly, for the case of dual connectivity, before triggering the addition of a secondary gNB or triggering SN change, an eNB could use information (feedbacks) received in the past from the gNB for successfully completed SN Addition or SN Change procedures.</w:t>
      </w:r>
    </w:p>
    <w:p w14:paraId="30303BF0" w14:textId="77777777" w:rsidR="00C676F6" w:rsidRDefault="00C676F6" w:rsidP="00C676F6">
      <w:pPr>
        <w:jc w:val="both"/>
      </w:pPr>
      <w:r>
        <w:t>In the two reported examples, the source RAN node of a mobility event, or the RAN node acting as Master Node (</w:t>
      </w:r>
      <w:proofErr w:type="gramStart"/>
      <w:r>
        <w:t>a</w:t>
      </w:r>
      <w:proofErr w:type="gramEnd"/>
      <w:r>
        <w:t xml:space="preserve"> eNB for EN-DC, a gNB for NR-DC) can use feedbacks received from the other RAN node, as input to an AI/ML function supporting traffic related decisions (e.g. selection of target cell in case of mobility, selection of a PSCell / S</w:t>
      </w:r>
      <w:r w:rsidR="003847DE">
        <w:t>c</w:t>
      </w:r>
      <w:r>
        <w:t>ell(s) in the other case), so that future decisions can be optimized.</w:t>
      </w:r>
    </w:p>
    <w:p w14:paraId="45783BAE" w14:textId="77777777" w:rsidR="00C676F6" w:rsidRDefault="00C676F6" w:rsidP="00C676F6">
      <w:pPr>
        <w:pStyle w:val="3"/>
        <w:rPr>
          <w:lang w:eastAsia="zh-CN"/>
        </w:rPr>
      </w:pPr>
      <w:bookmarkStart w:id="58" w:name="_Toc88582295"/>
      <w:r>
        <w:rPr>
          <w:lang w:eastAsia="zh-CN"/>
        </w:rPr>
        <w:t>5.3.2</w:t>
      </w:r>
      <w:r>
        <w:rPr>
          <w:lang w:eastAsia="zh-CN"/>
        </w:rPr>
        <w:tab/>
        <w:t>Solutions and standard impacts</w:t>
      </w:r>
      <w:bookmarkEnd w:id="58"/>
    </w:p>
    <w:p w14:paraId="309665B8" w14:textId="4B041076" w:rsidR="00C676F6" w:rsidRDefault="00C676F6" w:rsidP="00C676F6">
      <w:pPr>
        <w:rPr>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75F85555" w14:textId="6A37C26E" w:rsidR="009B1CF3" w:rsidRPr="00586FAE" w:rsidRDefault="009B1CF3" w:rsidP="00DC6295">
      <w:pPr>
        <w:pStyle w:val="4"/>
        <w:numPr>
          <w:ilvl w:val="5"/>
          <w:numId w:val="0"/>
        </w:numPr>
        <w:rPr>
          <w:lang w:val="en-US" w:eastAsia="zh-CN"/>
        </w:rPr>
      </w:pPr>
      <w:bookmarkStart w:id="59" w:name="_Toc88582296"/>
      <w:r w:rsidRPr="00DC6295">
        <w:rPr>
          <w:lang w:val="en-US" w:eastAsia="zh-CN"/>
        </w:rPr>
        <w:t>5.3.2.1</w:t>
      </w:r>
      <w:r w:rsidR="00A873B2">
        <w:rPr>
          <w:lang w:val="en-US" w:eastAsia="zh-CN"/>
        </w:rPr>
        <w:tab/>
      </w:r>
      <w:r w:rsidR="00A873B2">
        <w:rPr>
          <w:lang w:val="en-US" w:eastAsia="zh-CN"/>
        </w:rPr>
        <w:tab/>
      </w:r>
      <w:r w:rsidR="00A873B2">
        <w:rPr>
          <w:lang w:val="en-US" w:eastAsia="zh-CN"/>
        </w:rPr>
        <w:tab/>
      </w:r>
      <w:r w:rsidRPr="00DC6295">
        <w:rPr>
          <w:lang w:val="en-US" w:eastAsia="zh-CN"/>
        </w:rPr>
        <w:t>Locations for AI/ML Model Training and AI/ML Model Inference</w:t>
      </w:r>
      <w:bookmarkEnd w:id="59"/>
    </w:p>
    <w:p w14:paraId="485F8426" w14:textId="02199B9D"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r w:rsidR="009B1CF3">
        <w:rPr>
          <w:rFonts w:eastAsiaTheme="minorEastAsia"/>
          <w:bCs/>
          <w:color w:val="000000" w:themeColor="text1"/>
          <w:lang w:eastAsia="zh-CN"/>
        </w:rPr>
        <w:t xml:space="preserve">the </w:t>
      </w:r>
      <w:r w:rsidRPr="00EC2042">
        <w:rPr>
          <w:rFonts w:eastAsiaTheme="minorEastAsia"/>
          <w:bCs/>
          <w:color w:val="000000" w:themeColor="text1"/>
          <w:lang w:eastAsia="zh-CN"/>
        </w:rPr>
        <w:t xml:space="preserve">following two options are considered: </w:t>
      </w:r>
    </w:p>
    <w:p w14:paraId="135D7648" w14:textId="77777777" w:rsidR="00E34563" w:rsidRPr="00EC2042" w:rsidRDefault="00E34563" w:rsidP="00E34563">
      <w:pPr>
        <w:pStyle w:val="af"/>
        <w:numPr>
          <w:ilvl w:val="0"/>
          <w:numId w:val="17"/>
        </w:numPr>
        <w:tabs>
          <w:tab w:val="left" w:pos="1985"/>
        </w:tabs>
        <w:spacing w:after="0"/>
        <w:ind w:firstLineChars="0"/>
        <w:jc w:val="both"/>
        <w:rPr>
          <w:rFonts w:ascii="Arial" w:hAnsi="Arial" w:cs="Arial"/>
          <w:color w:val="000000" w:themeColor="text1"/>
        </w:rPr>
      </w:pPr>
      <w:r w:rsidRPr="00EC2042">
        <w:rPr>
          <w:rFonts w:ascii="Arial" w:hAnsi="Arial" w:cs="Arial"/>
          <w:color w:val="000000" w:themeColor="text1"/>
        </w:rPr>
        <w:t xml:space="preserve">The </w:t>
      </w:r>
      <w:r>
        <w:rPr>
          <w:rFonts w:ascii="Arial" w:hAnsi="Arial" w:cs="Arial"/>
          <w:color w:val="000000" w:themeColor="text1"/>
        </w:rPr>
        <w:t xml:space="preserve">AI/ML </w:t>
      </w:r>
      <w:r w:rsidRPr="00EC2042">
        <w:rPr>
          <w:rFonts w:ascii="Arial" w:hAnsi="Arial" w:cs="Arial"/>
          <w:color w:val="000000" w:themeColor="text1"/>
        </w:rPr>
        <w:t xml:space="preserve">Model Training function is deployed in OAM, while the Model Inference function resides within the RAN node </w:t>
      </w:r>
    </w:p>
    <w:p w14:paraId="038F5EC8" w14:textId="77777777" w:rsidR="00E34563" w:rsidRPr="00EC2042" w:rsidRDefault="00E34563" w:rsidP="00E34563">
      <w:pPr>
        <w:pStyle w:val="af"/>
        <w:numPr>
          <w:ilvl w:val="0"/>
          <w:numId w:val="17"/>
        </w:numPr>
        <w:tabs>
          <w:tab w:val="left" w:pos="1985"/>
        </w:tabs>
        <w:spacing w:after="0"/>
        <w:ind w:firstLineChars="0"/>
        <w:jc w:val="both"/>
        <w:rPr>
          <w:rFonts w:cs="Arial"/>
          <w:b/>
          <w:bCs/>
          <w:color w:val="000000" w:themeColor="text1"/>
        </w:rPr>
      </w:pPr>
      <w:r w:rsidRPr="00EC2042">
        <w:rPr>
          <w:rFonts w:ascii="Arial" w:hAnsi="Arial" w:cs="Arial"/>
          <w:color w:val="000000" w:themeColor="text1"/>
        </w:rPr>
        <w:t xml:space="preserve">Both the </w:t>
      </w:r>
      <w:r>
        <w:rPr>
          <w:rFonts w:ascii="Arial" w:hAnsi="Arial" w:cs="Arial"/>
          <w:color w:val="000000" w:themeColor="text1"/>
        </w:rPr>
        <w:t xml:space="preserve">AI/ML </w:t>
      </w:r>
      <w:r w:rsidRPr="00EC2042">
        <w:rPr>
          <w:rFonts w:ascii="Arial" w:hAnsi="Arial" w:cs="Arial"/>
          <w:color w:val="000000" w:themeColor="text1"/>
        </w:rPr>
        <w:t>Model Training function and the</w:t>
      </w:r>
      <w:r>
        <w:rPr>
          <w:rFonts w:ascii="Arial" w:hAnsi="Arial" w:cs="Arial"/>
          <w:color w:val="000000" w:themeColor="text1"/>
        </w:rPr>
        <w:t xml:space="preserve"> AI/ML</w:t>
      </w:r>
      <w:r w:rsidRPr="00EC2042">
        <w:rPr>
          <w:rFonts w:ascii="Arial" w:hAnsi="Arial" w:cs="Arial"/>
          <w:color w:val="000000" w:themeColor="text1"/>
        </w:rPr>
        <w:t xml:space="preserve"> Model Inference function reside within the RAN node</w:t>
      </w:r>
    </w:p>
    <w:p w14:paraId="2E33E218" w14:textId="77777777" w:rsidR="00E34563" w:rsidRPr="009817B1" w:rsidRDefault="00E34563" w:rsidP="00E34563">
      <w:pPr>
        <w:jc w:val="both"/>
        <w:rPr>
          <w:rFonts w:eastAsiaTheme="minorEastAsia"/>
          <w:bCs/>
          <w:color w:val="000000" w:themeColor="text1"/>
          <w:lang w:val="en-US" w:eastAsia="zh-CN"/>
        </w:rPr>
      </w:pPr>
    </w:p>
    <w:p w14:paraId="1775787B" w14:textId="77777777"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109BBE49" w14:textId="77777777" w:rsidR="00E34563" w:rsidRDefault="00E34563" w:rsidP="00E34563">
      <w:pPr>
        <w:pStyle w:val="af"/>
        <w:numPr>
          <w:ilvl w:val="0"/>
          <w:numId w:val="17"/>
        </w:numPr>
        <w:tabs>
          <w:tab w:val="left" w:pos="1985"/>
        </w:tabs>
        <w:spacing w:after="0"/>
        <w:ind w:firstLineChars="0"/>
        <w:jc w:val="both"/>
        <w:rPr>
          <w:rFonts w:ascii="Arial" w:hAnsi="Arial" w:cs="Arial"/>
          <w:color w:val="000000" w:themeColor="text1"/>
        </w:rPr>
      </w:pPr>
      <w:r>
        <w:rPr>
          <w:rFonts w:ascii="Arial" w:hAnsi="Arial" w:cs="Arial"/>
          <w:color w:val="000000" w:themeColor="text1"/>
        </w:rPr>
        <w:t xml:space="preserve">AI/ML </w:t>
      </w:r>
      <w:r w:rsidRPr="00EC2042">
        <w:rPr>
          <w:rFonts w:ascii="Arial" w:hAnsi="Arial" w:cs="Arial"/>
          <w:color w:val="000000" w:themeColor="text1"/>
        </w:rPr>
        <w:t xml:space="preserve">Model Training is located in CU-CP or OAM, and </w:t>
      </w:r>
      <w:r>
        <w:rPr>
          <w:rFonts w:ascii="Arial" w:hAnsi="Arial" w:cs="Arial"/>
          <w:color w:val="000000" w:themeColor="text1"/>
        </w:rPr>
        <w:t xml:space="preserve">AI/ML </w:t>
      </w:r>
      <w:r w:rsidRPr="00EC2042">
        <w:rPr>
          <w:rFonts w:ascii="Arial" w:hAnsi="Arial" w:cs="Arial"/>
          <w:color w:val="000000" w:themeColor="text1"/>
        </w:rPr>
        <w:t>Model Inference function is located in CU-CP</w:t>
      </w:r>
    </w:p>
    <w:p w14:paraId="677EDA1F" w14:textId="77777777" w:rsidR="004B5348" w:rsidRPr="00DC6295" w:rsidRDefault="004B5348" w:rsidP="00DC6295">
      <w:pPr>
        <w:tabs>
          <w:tab w:val="left" w:pos="1985"/>
        </w:tabs>
        <w:jc w:val="both"/>
        <w:rPr>
          <w:rFonts w:cs="Arial"/>
          <w:color w:val="000000" w:themeColor="text1"/>
          <w:lang w:eastAsia="zh-CN"/>
        </w:rPr>
      </w:pPr>
    </w:p>
    <w:p w14:paraId="0882C197" w14:textId="19CB9EEF" w:rsidR="004B5348" w:rsidRDefault="004B5348">
      <w:r>
        <w:t>Note: gNB is also allowed to continue model training based on AI/ML model trained in the OAM.</w:t>
      </w:r>
    </w:p>
    <w:p w14:paraId="339D081F" w14:textId="77777777" w:rsidR="004C2CA2" w:rsidRDefault="004C2CA2"/>
    <w:p w14:paraId="0F4B4653" w14:textId="58DB9AA9" w:rsidR="00510448" w:rsidRPr="00767857" w:rsidRDefault="00510448" w:rsidP="00510448">
      <w:pPr>
        <w:pStyle w:val="4"/>
        <w:numPr>
          <w:ilvl w:val="5"/>
          <w:numId w:val="0"/>
        </w:numPr>
        <w:rPr>
          <w:lang w:val="en-US" w:eastAsia="zh-CN"/>
        </w:rPr>
      </w:pPr>
      <w:bookmarkStart w:id="60" w:name="_Toc88582297"/>
      <w:r w:rsidRPr="00767857">
        <w:rPr>
          <w:lang w:val="en-US" w:eastAsia="zh-CN"/>
        </w:rPr>
        <w:t>5.3.2.</w:t>
      </w:r>
      <w:r>
        <w:rPr>
          <w:lang w:val="en-US" w:eastAsia="zh-CN"/>
        </w:rPr>
        <w:t>2</w:t>
      </w:r>
      <w:r w:rsidR="00A873B2">
        <w:rPr>
          <w:lang w:val="en-US" w:eastAsia="zh-CN"/>
        </w:rPr>
        <w:tab/>
      </w:r>
      <w:r w:rsidR="00A873B2">
        <w:rPr>
          <w:lang w:val="en-US" w:eastAsia="zh-CN"/>
        </w:rPr>
        <w:tab/>
      </w:r>
      <w:r w:rsidR="00A873B2">
        <w:rPr>
          <w:lang w:val="en-US" w:eastAsia="zh-CN"/>
        </w:rPr>
        <w:tab/>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60"/>
    </w:p>
    <w:p w14:paraId="0B736443" w14:textId="77777777" w:rsidR="00225D75" w:rsidRPr="00E271D3" w:rsidRDefault="00225D75" w:rsidP="00225D75">
      <w:pPr>
        <w:pStyle w:val="af4"/>
        <w:rPr>
          <w:rFonts w:eastAsiaTheme="minorEastAsia"/>
          <w:szCs w:val="24"/>
          <w:lang w:val="x-none"/>
        </w:rPr>
      </w:pPr>
      <w:r>
        <w:rPr>
          <w:rFonts w:eastAsiaTheme="minorEastAsia"/>
          <w:noProof/>
          <w:lang w:val="en-US" w:eastAsia="zh-CN"/>
        </w:rPr>
        <mc:AlternateContent>
          <mc:Choice Requires="wpc">
            <w:drawing>
              <wp:inline distT="0" distB="0" distL="0" distR="0" wp14:anchorId="5C8308EE" wp14:editId="29FA6928">
                <wp:extent cx="6116955" cy="6210300"/>
                <wp:effectExtent l="0" t="0" r="0" b="0"/>
                <wp:docPr id="110" name="画布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 name="Rectangle 6"/>
                        <wps:cNvSpPr>
                          <a:spLocks noChangeArrowheads="1"/>
                        </wps:cNvSpPr>
                        <wps:spPr bwMode="auto">
                          <a:xfrm>
                            <a:off x="2322195" y="8890"/>
                            <a:ext cx="1572260"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
                        <wps:cNvSpPr>
                          <a:spLocks noChangeArrowheads="1"/>
                        </wps:cNvSpPr>
                        <wps:spPr bwMode="auto">
                          <a:xfrm>
                            <a:off x="2719705" y="45085"/>
                            <a:ext cx="737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CFAE6" w14:textId="77777777" w:rsidR="00225D75" w:rsidRDefault="00225D75" w:rsidP="00225D75">
                              <w:r>
                                <w:rPr>
                                  <w:rFonts w:ascii="Arial" w:hAnsi="Arial" w:cs="Arial"/>
                                  <w:color w:val="000000"/>
                                  <w:sz w:val="18"/>
                                  <w:szCs w:val="18"/>
                                </w:rPr>
                                <w:t>NG-RAN node</w:t>
                              </w:r>
                            </w:p>
                          </w:txbxContent>
                        </wps:txbx>
                        <wps:bodyPr rot="0" vert="horz" wrap="none" lIns="0" tIns="0" rIns="0" bIns="0" anchor="t" anchorCtr="0">
                          <a:spAutoFit/>
                        </wps:bodyPr>
                      </wps:wsp>
                      <wps:wsp>
                        <wps:cNvPr id="77" name="Rectangle 8"/>
                        <wps:cNvSpPr>
                          <a:spLocks noChangeArrowheads="1"/>
                        </wps:cNvSpPr>
                        <wps:spPr bwMode="auto">
                          <a:xfrm>
                            <a:off x="4490720" y="8890"/>
                            <a:ext cx="1508760" cy="3524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9"/>
                        <wps:cNvSpPr>
                          <a:spLocks noChangeArrowheads="1"/>
                        </wps:cNvSpPr>
                        <wps:spPr bwMode="auto">
                          <a:xfrm>
                            <a:off x="5104765" y="45085"/>
                            <a:ext cx="2609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20785" w14:textId="77777777" w:rsidR="00225D75" w:rsidRDefault="00225D75" w:rsidP="00225D75">
                              <w:r>
                                <w:rPr>
                                  <w:rFonts w:ascii="Arial" w:hAnsi="Arial" w:cs="Arial"/>
                                  <w:color w:val="000000"/>
                                  <w:sz w:val="18"/>
                                  <w:szCs w:val="18"/>
                                </w:rPr>
                                <w:t>OAM</w:t>
                              </w:r>
                            </w:p>
                          </w:txbxContent>
                        </wps:txbx>
                        <wps:bodyPr rot="0" vert="horz" wrap="none" lIns="0" tIns="0" rIns="0" bIns="0" anchor="t" anchorCtr="0">
                          <a:spAutoFit/>
                        </wps:bodyPr>
                      </wps:wsp>
                      <wps:wsp>
                        <wps:cNvPr id="79" name="Rectangle 10"/>
                        <wps:cNvSpPr>
                          <a:spLocks noChangeArrowheads="1"/>
                        </wps:cNvSpPr>
                        <wps:spPr bwMode="auto">
                          <a:xfrm>
                            <a:off x="226060" y="8890"/>
                            <a:ext cx="1327785"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11"/>
                        <wps:cNvSpPr>
                          <a:spLocks noChangeArrowheads="1"/>
                        </wps:cNvSpPr>
                        <wps:spPr bwMode="auto">
                          <a:xfrm>
                            <a:off x="803910" y="45085"/>
                            <a:ext cx="159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75B79" w14:textId="77777777" w:rsidR="00225D75" w:rsidRDefault="00225D75" w:rsidP="00225D75">
                              <w:r>
                                <w:rPr>
                                  <w:rFonts w:ascii="Arial" w:hAnsi="Arial" w:cs="Arial"/>
                                  <w:color w:val="000000"/>
                                  <w:sz w:val="18"/>
                                  <w:szCs w:val="18"/>
                                </w:rPr>
                                <w:t>UE</w:t>
                              </w:r>
                            </w:p>
                          </w:txbxContent>
                        </wps:txbx>
                        <wps:bodyPr rot="0" vert="horz" wrap="none" lIns="0" tIns="0" rIns="0" bIns="0" anchor="t" anchorCtr="0">
                          <a:spAutoFit/>
                        </wps:bodyPr>
                      </wps:wsp>
                      <wps:wsp>
                        <wps:cNvPr id="81" name="Line 12"/>
                        <wps:cNvCnPr/>
                        <wps:spPr bwMode="auto">
                          <a:xfrm>
                            <a:off x="89471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Line 13"/>
                        <wps:cNvCnPr/>
                        <wps:spPr bwMode="auto">
                          <a:xfrm>
                            <a:off x="310832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Line 14"/>
                        <wps:cNvCnPr/>
                        <wps:spPr bwMode="auto">
                          <a:xfrm>
                            <a:off x="5222240" y="361315"/>
                            <a:ext cx="0" cy="582168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Rectangle 15"/>
                        <wps:cNvSpPr>
                          <a:spLocks noChangeArrowheads="1"/>
                        </wps:cNvSpPr>
                        <wps:spPr bwMode="auto">
                          <a:xfrm>
                            <a:off x="4589780" y="2540000"/>
                            <a:ext cx="125603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16"/>
                        <wps:cNvSpPr>
                          <a:spLocks noChangeArrowheads="1"/>
                        </wps:cNvSpPr>
                        <wps:spPr bwMode="auto">
                          <a:xfrm>
                            <a:off x="4589780" y="2540000"/>
                            <a:ext cx="1256030" cy="37973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17"/>
                        <wps:cNvSpPr>
                          <a:spLocks noChangeArrowheads="1"/>
                        </wps:cNvSpPr>
                        <wps:spPr bwMode="auto">
                          <a:xfrm>
                            <a:off x="4752340" y="258572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D1FDA" w14:textId="77777777" w:rsidR="00225D75" w:rsidRDefault="00225D75" w:rsidP="00225D75">
                              <w:r>
                                <w:rPr>
                                  <w:rFonts w:ascii="Arial" w:hAnsi="Arial" w:cs="Arial"/>
                                  <w:color w:val="000000"/>
                                  <w:sz w:val="18"/>
                                  <w:szCs w:val="18"/>
                                </w:rPr>
                                <w:t>4. Model Training</w:t>
                              </w:r>
                            </w:p>
                          </w:txbxContent>
                        </wps:txbx>
                        <wps:bodyPr rot="0" vert="horz" wrap="none" lIns="0" tIns="0" rIns="0" bIns="0" anchor="t" anchorCtr="0">
                          <a:spAutoFit/>
                        </wps:bodyPr>
                      </wps:wsp>
                      <wps:wsp>
                        <wps:cNvPr id="87" name="Rectangle 18"/>
                        <wps:cNvSpPr>
                          <a:spLocks noChangeArrowheads="1"/>
                        </wps:cNvSpPr>
                        <wps:spPr bwMode="auto">
                          <a:xfrm>
                            <a:off x="1301115" y="21697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BC171" w14:textId="77777777" w:rsidR="00225D75" w:rsidRDefault="00225D75" w:rsidP="00225D75">
                              <w:r>
                                <w:rPr>
                                  <w:rFonts w:ascii="Arial" w:hAnsi="Arial" w:cs="Arial"/>
                                  <w:color w:val="000000"/>
                                  <w:sz w:val="18"/>
                                  <w:szCs w:val="18"/>
                                </w:rPr>
                                <w:t>3. Measurement Report</w:t>
                              </w:r>
                            </w:p>
                          </w:txbxContent>
                        </wps:txbx>
                        <wps:bodyPr rot="0" vert="horz" wrap="none" lIns="0" tIns="0" rIns="0" bIns="0" anchor="t" anchorCtr="0">
                          <a:spAutoFit/>
                        </wps:bodyPr>
                      </wps:wsp>
                      <wps:wsp>
                        <wps:cNvPr id="88" name="Freeform 19"/>
                        <wps:cNvSpPr>
                          <a:spLocks noEditPoints="1"/>
                        </wps:cNvSpPr>
                        <wps:spPr bwMode="auto">
                          <a:xfrm>
                            <a:off x="894715" y="2313940"/>
                            <a:ext cx="2204720" cy="90805"/>
                          </a:xfrm>
                          <a:custGeom>
                            <a:avLst/>
                            <a:gdLst>
                              <a:gd name="T0" fmla="*/ 3343 w 3472"/>
                              <a:gd name="T1" fmla="*/ 15 h 143"/>
                              <a:gd name="T2" fmla="*/ 3457 w 3472"/>
                              <a:gd name="T3" fmla="*/ 86 h 143"/>
                              <a:gd name="T4" fmla="*/ 3457 w 3472"/>
                              <a:gd name="T5" fmla="*/ 72 h 143"/>
                              <a:gd name="T6" fmla="*/ 3343 w 3472"/>
                              <a:gd name="T7" fmla="*/ 128 h 143"/>
                              <a:gd name="T8" fmla="*/ 3343 w 3472"/>
                              <a:gd name="T9" fmla="*/ 128 h 143"/>
                              <a:gd name="T10" fmla="*/ 3329 w 3472"/>
                              <a:gd name="T11" fmla="*/ 143 h 143"/>
                              <a:gd name="T12" fmla="*/ 3329 w 3472"/>
                              <a:gd name="T13" fmla="*/ 143 h 143"/>
                              <a:gd name="T14" fmla="*/ 3329 w 3472"/>
                              <a:gd name="T15" fmla="*/ 143 h 143"/>
                              <a:gd name="T16" fmla="*/ 3329 w 3472"/>
                              <a:gd name="T17" fmla="*/ 143 h 143"/>
                              <a:gd name="T18" fmla="*/ 3329 w 3472"/>
                              <a:gd name="T19" fmla="*/ 143 h 143"/>
                              <a:gd name="T20" fmla="*/ 3343 w 3472"/>
                              <a:gd name="T21" fmla="*/ 143 h 143"/>
                              <a:gd name="T22" fmla="*/ 3343 w 3472"/>
                              <a:gd name="T23" fmla="*/ 143 h 143"/>
                              <a:gd name="T24" fmla="*/ 3343 w 3472"/>
                              <a:gd name="T25" fmla="*/ 143 h 143"/>
                              <a:gd name="T26" fmla="*/ 3343 w 3472"/>
                              <a:gd name="T27" fmla="*/ 143 h 143"/>
                              <a:gd name="T28" fmla="*/ 3343 w 3472"/>
                              <a:gd name="T29" fmla="*/ 143 h 143"/>
                              <a:gd name="T30" fmla="*/ 3472 w 3472"/>
                              <a:gd name="T31" fmla="*/ 72 h 143"/>
                              <a:gd name="T32" fmla="*/ 3343 w 3472"/>
                              <a:gd name="T33" fmla="*/ 0 h 143"/>
                              <a:gd name="T34" fmla="*/ 3343 w 3472"/>
                              <a:gd name="T35" fmla="*/ 0 h 143"/>
                              <a:gd name="T36" fmla="*/ 3343 w 3472"/>
                              <a:gd name="T37" fmla="*/ 0 h 143"/>
                              <a:gd name="T38" fmla="*/ 3343 w 3472"/>
                              <a:gd name="T39" fmla="*/ 0 h 143"/>
                              <a:gd name="T40" fmla="*/ 3343 w 3472"/>
                              <a:gd name="T41" fmla="*/ 0 h 143"/>
                              <a:gd name="T42" fmla="*/ 3329 w 3472"/>
                              <a:gd name="T43" fmla="*/ 0 h 143"/>
                              <a:gd name="T44" fmla="*/ 3329 w 3472"/>
                              <a:gd name="T45" fmla="*/ 0 h 143"/>
                              <a:gd name="T46" fmla="*/ 3329 w 3472"/>
                              <a:gd name="T47" fmla="*/ 15 h 143"/>
                              <a:gd name="T48" fmla="*/ 3329 w 3472"/>
                              <a:gd name="T49" fmla="*/ 15 h 143"/>
                              <a:gd name="T50" fmla="*/ 3329 w 3472"/>
                              <a:gd name="T51" fmla="*/ 15 h 143"/>
                              <a:gd name="T52" fmla="*/ 3343 w 3472"/>
                              <a:gd name="T53" fmla="*/ 15 h 143"/>
                              <a:gd name="T54" fmla="*/ 0 w 3472"/>
                              <a:gd name="T55" fmla="*/ 100 h 143"/>
                              <a:gd name="T56" fmla="*/ 3457 w 3472"/>
                              <a:gd name="T57" fmla="*/ 86 h 143"/>
                              <a:gd name="T58" fmla="*/ 3457 w 3472"/>
                              <a:gd name="T59" fmla="*/ 86 h 143"/>
                              <a:gd name="T60" fmla="*/ 3457 w 3472"/>
                              <a:gd name="T61" fmla="*/ 72 h 143"/>
                              <a:gd name="T62" fmla="*/ 3457 w 3472"/>
                              <a:gd name="T63" fmla="*/ 72 h 143"/>
                              <a:gd name="T64" fmla="*/ 0 w 3472"/>
                              <a:gd name="T65" fmla="*/ 86 h 143"/>
                              <a:gd name="T66" fmla="*/ 0 w 3472"/>
                              <a:gd name="T67" fmla="*/ 86 h 143"/>
                              <a:gd name="T68" fmla="*/ 0 w 3472"/>
                              <a:gd name="T69" fmla="*/ 10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72" h="143">
                                <a:moveTo>
                                  <a:pt x="3343" y="15"/>
                                </a:moveTo>
                                <a:lnTo>
                                  <a:pt x="3457" y="86"/>
                                </a:lnTo>
                                <a:lnTo>
                                  <a:pt x="3457" y="72"/>
                                </a:lnTo>
                                <a:lnTo>
                                  <a:pt x="3343" y="128"/>
                                </a:lnTo>
                                <a:lnTo>
                                  <a:pt x="3343" y="128"/>
                                </a:lnTo>
                                <a:lnTo>
                                  <a:pt x="3329" y="143"/>
                                </a:lnTo>
                                <a:lnTo>
                                  <a:pt x="3329" y="143"/>
                                </a:lnTo>
                                <a:lnTo>
                                  <a:pt x="3329" y="143"/>
                                </a:lnTo>
                                <a:lnTo>
                                  <a:pt x="3329" y="143"/>
                                </a:lnTo>
                                <a:lnTo>
                                  <a:pt x="3329" y="143"/>
                                </a:lnTo>
                                <a:lnTo>
                                  <a:pt x="3343" y="143"/>
                                </a:lnTo>
                                <a:lnTo>
                                  <a:pt x="3343" y="143"/>
                                </a:lnTo>
                                <a:lnTo>
                                  <a:pt x="3343" y="143"/>
                                </a:lnTo>
                                <a:lnTo>
                                  <a:pt x="3343" y="143"/>
                                </a:lnTo>
                                <a:lnTo>
                                  <a:pt x="3343" y="143"/>
                                </a:lnTo>
                                <a:lnTo>
                                  <a:pt x="3472" y="72"/>
                                </a:lnTo>
                                <a:lnTo>
                                  <a:pt x="3343" y="0"/>
                                </a:lnTo>
                                <a:lnTo>
                                  <a:pt x="3343" y="0"/>
                                </a:lnTo>
                                <a:lnTo>
                                  <a:pt x="3343" y="0"/>
                                </a:lnTo>
                                <a:lnTo>
                                  <a:pt x="3343" y="0"/>
                                </a:lnTo>
                                <a:lnTo>
                                  <a:pt x="3343" y="0"/>
                                </a:lnTo>
                                <a:lnTo>
                                  <a:pt x="3329" y="0"/>
                                </a:lnTo>
                                <a:lnTo>
                                  <a:pt x="3329" y="0"/>
                                </a:lnTo>
                                <a:lnTo>
                                  <a:pt x="3329" y="15"/>
                                </a:lnTo>
                                <a:lnTo>
                                  <a:pt x="3329" y="15"/>
                                </a:lnTo>
                                <a:lnTo>
                                  <a:pt x="3329" y="15"/>
                                </a:lnTo>
                                <a:lnTo>
                                  <a:pt x="3343" y="15"/>
                                </a:lnTo>
                                <a:close/>
                                <a:moveTo>
                                  <a:pt x="0" y="100"/>
                                </a:moveTo>
                                <a:lnTo>
                                  <a:pt x="3457" y="86"/>
                                </a:lnTo>
                                <a:lnTo>
                                  <a:pt x="3457" y="86"/>
                                </a:lnTo>
                                <a:lnTo>
                                  <a:pt x="3457" y="72"/>
                                </a:lnTo>
                                <a:lnTo>
                                  <a:pt x="3457" y="72"/>
                                </a:lnTo>
                                <a:lnTo>
                                  <a:pt x="0" y="86"/>
                                </a:lnTo>
                                <a:lnTo>
                                  <a:pt x="0" y="86"/>
                                </a:lnTo>
                                <a:lnTo>
                                  <a:pt x="0"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Rectangle 20"/>
                        <wps:cNvSpPr>
                          <a:spLocks noChangeArrowheads="1"/>
                        </wps:cNvSpPr>
                        <wps:spPr bwMode="auto">
                          <a:xfrm>
                            <a:off x="3550920" y="3128010"/>
                            <a:ext cx="1270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8DE52" w14:textId="77777777" w:rsidR="00225D75" w:rsidRDefault="00225D75" w:rsidP="00225D75">
                              <w:r>
                                <w:rPr>
                                  <w:rFonts w:ascii="Arial" w:hAnsi="Arial" w:cs="Arial"/>
                                  <w:color w:val="000000"/>
                                  <w:sz w:val="18"/>
                                  <w:szCs w:val="18"/>
                                </w:rPr>
                                <w:t>5. ML Model Deployment</w:t>
                              </w:r>
                            </w:p>
                          </w:txbxContent>
                        </wps:txbx>
                        <wps:bodyPr rot="0" vert="horz" wrap="none" lIns="0" tIns="0" rIns="0" bIns="0" anchor="t" anchorCtr="0">
                          <a:spAutoFit/>
                        </wps:bodyPr>
                      </wps:wsp>
                      <wps:wsp>
                        <wps:cNvPr id="90" name="Rectangle 21"/>
                        <wps:cNvSpPr>
                          <a:spLocks noChangeArrowheads="1"/>
                        </wps:cNvSpPr>
                        <wps:spPr bwMode="auto">
                          <a:xfrm>
                            <a:off x="2322195" y="4140200"/>
                            <a:ext cx="1626235" cy="41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22"/>
                        <wps:cNvSpPr>
                          <a:spLocks noChangeArrowheads="1"/>
                        </wps:cNvSpPr>
                        <wps:spPr bwMode="auto">
                          <a:xfrm>
                            <a:off x="2322195" y="4140200"/>
                            <a:ext cx="1626235" cy="4159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23"/>
                        <wps:cNvSpPr>
                          <a:spLocks noChangeArrowheads="1"/>
                        </wps:cNvSpPr>
                        <wps:spPr bwMode="auto">
                          <a:xfrm>
                            <a:off x="2629535" y="4185285"/>
                            <a:ext cx="946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5DA90" w14:textId="77777777" w:rsidR="00225D75" w:rsidRDefault="00225D75" w:rsidP="00225D75">
                              <w:r>
                                <w:rPr>
                                  <w:rFonts w:ascii="Arial" w:hAnsi="Arial" w:cs="Arial"/>
                                  <w:color w:val="000000"/>
                                  <w:sz w:val="18"/>
                                  <w:szCs w:val="18"/>
                                </w:rPr>
                                <w:t>7. Model Inference</w:t>
                              </w:r>
                            </w:p>
                          </w:txbxContent>
                        </wps:txbx>
                        <wps:bodyPr rot="0" vert="horz" wrap="none" lIns="0" tIns="0" rIns="0" bIns="0" anchor="t" anchorCtr="0">
                          <a:spAutoFit/>
                        </wps:bodyPr>
                      </wps:wsp>
                      <wps:wsp>
                        <wps:cNvPr id="93" name="Rectangle 24"/>
                        <wps:cNvSpPr>
                          <a:spLocks noChangeArrowheads="1"/>
                        </wps:cNvSpPr>
                        <wps:spPr bwMode="auto">
                          <a:xfrm>
                            <a:off x="117475" y="5207000"/>
                            <a:ext cx="5972175"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25"/>
                        <wps:cNvSpPr>
                          <a:spLocks noChangeArrowheads="1"/>
                        </wps:cNvSpPr>
                        <wps:spPr bwMode="auto">
                          <a:xfrm>
                            <a:off x="117475" y="5207000"/>
                            <a:ext cx="5972175" cy="40640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Rectangle 26"/>
                        <wps:cNvSpPr>
                          <a:spLocks noChangeArrowheads="1"/>
                        </wps:cNvSpPr>
                        <wps:spPr bwMode="auto">
                          <a:xfrm>
                            <a:off x="2818765" y="5252085"/>
                            <a:ext cx="476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E99EF" w14:textId="77777777" w:rsidR="00225D75" w:rsidRDefault="00225D75" w:rsidP="00225D75">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wps:txbx>
                        <wps:bodyPr rot="0" vert="horz" wrap="none" lIns="0" tIns="0" rIns="0" bIns="0" anchor="t" anchorCtr="0">
                          <a:spAutoFit/>
                        </wps:bodyPr>
                      </wps:wsp>
                      <wps:wsp>
                        <wps:cNvPr id="96" name="Rectangle 27"/>
                        <wps:cNvSpPr>
                          <a:spLocks noChangeArrowheads="1"/>
                        </wps:cNvSpPr>
                        <wps:spPr bwMode="auto">
                          <a:xfrm>
                            <a:off x="2548255" y="5396865"/>
                            <a:ext cx="1054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43493" w14:textId="77777777" w:rsidR="00225D75" w:rsidRDefault="00225D75" w:rsidP="00225D75">
                              <w:r>
                                <w:rPr>
                                  <w:rFonts w:ascii="Arial" w:hAnsi="Arial" w:cs="Arial"/>
                                  <w:color w:val="000000"/>
                                  <w:sz w:val="18"/>
                                  <w:szCs w:val="18"/>
                                </w:rPr>
                                <w:t>Mobility Optimization</w:t>
                              </w:r>
                            </w:p>
                          </w:txbxContent>
                        </wps:txbx>
                        <wps:bodyPr rot="0" vert="horz" wrap="none" lIns="0" tIns="0" rIns="0" bIns="0" anchor="t" anchorCtr="0">
                          <a:spAutoFit/>
                        </wps:bodyPr>
                      </wps:wsp>
                      <wps:wsp>
                        <wps:cNvPr id="97" name="Freeform 28"/>
                        <wps:cNvSpPr>
                          <a:spLocks noEditPoints="1"/>
                        </wps:cNvSpPr>
                        <wps:spPr bwMode="auto">
                          <a:xfrm>
                            <a:off x="3089910" y="3272155"/>
                            <a:ext cx="2132330" cy="99695"/>
                          </a:xfrm>
                          <a:custGeom>
                            <a:avLst/>
                            <a:gdLst>
                              <a:gd name="T0" fmla="*/ 128 w 3358"/>
                              <a:gd name="T1" fmla="*/ 143 h 157"/>
                              <a:gd name="T2" fmla="*/ 15 w 3358"/>
                              <a:gd name="T3" fmla="*/ 72 h 157"/>
                              <a:gd name="T4" fmla="*/ 15 w 3358"/>
                              <a:gd name="T5" fmla="*/ 86 h 157"/>
                              <a:gd name="T6" fmla="*/ 128 w 3358"/>
                              <a:gd name="T7" fmla="*/ 15 h 157"/>
                              <a:gd name="T8" fmla="*/ 128 w 3358"/>
                              <a:gd name="T9" fmla="*/ 15 h 157"/>
                              <a:gd name="T10" fmla="*/ 143 w 3358"/>
                              <a:gd name="T11" fmla="*/ 15 h 157"/>
                              <a:gd name="T12" fmla="*/ 143 w 3358"/>
                              <a:gd name="T13" fmla="*/ 15 h 157"/>
                              <a:gd name="T14" fmla="*/ 143 w 3358"/>
                              <a:gd name="T15" fmla="*/ 15 h 157"/>
                              <a:gd name="T16" fmla="*/ 143 w 3358"/>
                              <a:gd name="T17" fmla="*/ 15 h 157"/>
                              <a:gd name="T18" fmla="*/ 143 w 3358"/>
                              <a:gd name="T19" fmla="*/ 15 h 157"/>
                              <a:gd name="T20" fmla="*/ 128 w 3358"/>
                              <a:gd name="T21" fmla="*/ 0 h 157"/>
                              <a:gd name="T22" fmla="*/ 128 w 3358"/>
                              <a:gd name="T23" fmla="*/ 0 h 157"/>
                              <a:gd name="T24" fmla="*/ 128 w 3358"/>
                              <a:gd name="T25" fmla="*/ 0 h 157"/>
                              <a:gd name="T26" fmla="*/ 128 w 3358"/>
                              <a:gd name="T27" fmla="*/ 0 h 157"/>
                              <a:gd name="T28" fmla="*/ 128 w 3358"/>
                              <a:gd name="T29" fmla="*/ 0 h 157"/>
                              <a:gd name="T30" fmla="*/ 0 w 3358"/>
                              <a:gd name="T31" fmla="*/ 86 h 157"/>
                              <a:gd name="T32" fmla="*/ 128 w 3358"/>
                              <a:gd name="T33" fmla="*/ 157 h 157"/>
                              <a:gd name="T34" fmla="*/ 128 w 3358"/>
                              <a:gd name="T35" fmla="*/ 157 h 157"/>
                              <a:gd name="T36" fmla="*/ 128 w 3358"/>
                              <a:gd name="T37" fmla="*/ 157 h 157"/>
                              <a:gd name="T38" fmla="*/ 128 w 3358"/>
                              <a:gd name="T39" fmla="*/ 157 h 157"/>
                              <a:gd name="T40" fmla="*/ 128 w 3358"/>
                              <a:gd name="T41" fmla="*/ 157 h 157"/>
                              <a:gd name="T42" fmla="*/ 143 w 3358"/>
                              <a:gd name="T43" fmla="*/ 157 h 157"/>
                              <a:gd name="T44" fmla="*/ 143 w 3358"/>
                              <a:gd name="T45" fmla="*/ 143 h 157"/>
                              <a:gd name="T46" fmla="*/ 143 w 3358"/>
                              <a:gd name="T47" fmla="*/ 143 h 157"/>
                              <a:gd name="T48" fmla="*/ 143 w 3358"/>
                              <a:gd name="T49" fmla="*/ 143 h 157"/>
                              <a:gd name="T50" fmla="*/ 143 w 3358"/>
                              <a:gd name="T51" fmla="*/ 143 h 157"/>
                              <a:gd name="T52" fmla="*/ 128 w 3358"/>
                              <a:gd name="T53" fmla="*/ 143 h 157"/>
                              <a:gd name="T54" fmla="*/ 3358 w 3358"/>
                              <a:gd name="T55" fmla="*/ 72 h 157"/>
                              <a:gd name="T56" fmla="*/ 15 w 3358"/>
                              <a:gd name="T57" fmla="*/ 72 h 157"/>
                              <a:gd name="T58" fmla="*/ 15 w 3358"/>
                              <a:gd name="T59" fmla="*/ 72 h 157"/>
                              <a:gd name="T60" fmla="*/ 15 w 3358"/>
                              <a:gd name="T61" fmla="*/ 86 h 157"/>
                              <a:gd name="T62" fmla="*/ 15 w 3358"/>
                              <a:gd name="T63" fmla="*/ 86 h 157"/>
                              <a:gd name="T64" fmla="*/ 3358 w 3358"/>
                              <a:gd name="T65" fmla="*/ 86 h 157"/>
                              <a:gd name="T66" fmla="*/ 3358 w 3358"/>
                              <a:gd name="T67" fmla="*/ 86 h 157"/>
                              <a:gd name="T68" fmla="*/ 3358 w 3358"/>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58" h="157">
                                <a:moveTo>
                                  <a:pt x="128" y="143"/>
                                </a:moveTo>
                                <a:lnTo>
                                  <a:pt x="15" y="72"/>
                                </a:lnTo>
                                <a:lnTo>
                                  <a:pt x="15" y="86"/>
                                </a:lnTo>
                                <a:lnTo>
                                  <a:pt x="128" y="15"/>
                                </a:lnTo>
                                <a:lnTo>
                                  <a:pt x="128" y="15"/>
                                </a:lnTo>
                                <a:lnTo>
                                  <a:pt x="143" y="15"/>
                                </a:lnTo>
                                <a:lnTo>
                                  <a:pt x="143" y="15"/>
                                </a:lnTo>
                                <a:lnTo>
                                  <a:pt x="143" y="15"/>
                                </a:lnTo>
                                <a:lnTo>
                                  <a:pt x="143" y="15"/>
                                </a:lnTo>
                                <a:lnTo>
                                  <a:pt x="143" y="15"/>
                                </a:lnTo>
                                <a:lnTo>
                                  <a:pt x="128" y="0"/>
                                </a:lnTo>
                                <a:lnTo>
                                  <a:pt x="128" y="0"/>
                                </a:lnTo>
                                <a:lnTo>
                                  <a:pt x="128" y="0"/>
                                </a:lnTo>
                                <a:lnTo>
                                  <a:pt x="128" y="0"/>
                                </a:lnTo>
                                <a:lnTo>
                                  <a:pt x="128" y="0"/>
                                </a:lnTo>
                                <a:lnTo>
                                  <a:pt x="0" y="86"/>
                                </a:lnTo>
                                <a:lnTo>
                                  <a:pt x="128" y="157"/>
                                </a:lnTo>
                                <a:lnTo>
                                  <a:pt x="128" y="157"/>
                                </a:lnTo>
                                <a:lnTo>
                                  <a:pt x="128" y="157"/>
                                </a:lnTo>
                                <a:lnTo>
                                  <a:pt x="128" y="157"/>
                                </a:lnTo>
                                <a:lnTo>
                                  <a:pt x="128" y="157"/>
                                </a:lnTo>
                                <a:lnTo>
                                  <a:pt x="143" y="157"/>
                                </a:lnTo>
                                <a:lnTo>
                                  <a:pt x="143" y="143"/>
                                </a:lnTo>
                                <a:lnTo>
                                  <a:pt x="143" y="143"/>
                                </a:lnTo>
                                <a:lnTo>
                                  <a:pt x="143" y="143"/>
                                </a:lnTo>
                                <a:lnTo>
                                  <a:pt x="143" y="143"/>
                                </a:lnTo>
                                <a:lnTo>
                                  <a:pt x="128" y="143"/>
                                </a:lnTo>
                                <a:close/>
                                <a:moveTo>
                                  <a:pt x="3358" y="72"/>
                                </a:moveTo>
                                <a:lnTo>
                                  <a:pt x="15" y="72"/>
                                </a:lnTo>
                                <a:lnTo>
                                  <a:pt x="15" y="72"/>
                                </a:lnTo>
                                <a:lnTo>
                                  <a:pt x="15" y="86"/>
                                </a:lnTo>
                                <a:lnTo>
                                  <a:pt x="15" y="86"/>
                                </a:lnTo>
                                <a:lnTo>
                                  <a:pt x="3358" y="86"/>
                                </a:lnTo>
                                <a:lnTo>
                                  <a:pt x="3358" y="86"/>
                                </a:lnTo>
                                <a:lnTo>
                                  <a:pt x="3358"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29"/>
                        <wps:cNvSpPr>
                          <a:spLocks noEditPoints="1"/>
                        </wps:cNvSpPr>
                        <wps:spPr bwMode="auto">
                          <a:xfrm>
                            <a:off x="894715" y="3724275"/>
                            <a:ext cx="2213610" cy="99695"/>
                          </a:xfrm>
                          <a:custGeom>
                            <a:avLst/>
                            <a:gdLst>
                              <a:gd name="T0" fmla="*/ 3358 w 3486"/>
                              <a:gd name="T1" fmla="*/ 143 h 157"/>
                              <a:gd name="T2" fmla="*/ 3472 w 3486"/>
                              <a:gd name="T3" fmla="*/ 71 h 157"/>
                              <a:gd name="T4" fmla="*/ 3472 w 3486"/>
                              <a:gd name="T5" fmla="*/ 86 h 157"/>
                              <a:gd name="T6" fmla="*/ 3358 w 3486"/>
                              <a:gd name="T7" fmla="*/ 14 h 157"/>
                              <a:gd name="T8" fmla="*/ 3358 w 3486"/>
                              <a:gd name="T9" fmla="*/ 14 h 157"/>
                              <a:gd name="T10" fmla="*/ 3343 w 3486"/>
                              <a:gd name="T11" fmla="*/ 14 h 157"/>
                              <a:gd name="T12" fmla="*/ 3343 w 3486"/>
                              <a:gd name="T13" fmla="*/ 14 h 157"/>
                              <a:gd name="T14" fmla="*/ 3343 w 3486"/>
                              <a:gd name="T15" fmla="*/ 14 h 157"/>
                              <a:gd name="T16" fmla="*/ 3343 w 3486"/>
                              <a:gd name="T17" fmla="*/ 14 h 157"/>
                              <a:gd name="T18" fmla="*/ 3343 w 3486"/>
                              <a:gd name="T19" fmla="*/ 0 h 157"/>
                              <a:gd name="T20" fmla="*/ 3358 w 3486"/>
                              <a:gd name="T21" fmla="*/ 0 h 157"/>
                              <a:gd name="T22" fmla="*/ 3358 w 3486"/>
                              <a:gd name="T23" fmla="*/ 0 h 157"/>
                              <a:gd name="T24" fmla="*/ 3358 w 3486"/>
                              <a:gd name="T25" fmla="*/ 0 h 157"/>
                              <a:gd name="T26" fmla="*/ 3358 w 3486"/>
                              <a:gd name="T27" fmla="*/ 0 h 157"/>
                              <a:gd name="T28" fmla="*/ 3358 w 3486"/>
                              <a:gd name="T29" fmla="*/ 0 h 157"/>
                              <a:gd name="T30" fmla="*/ 3486 w 3486"/>
                              <a:gd name="T31" fmla="*/ 71 h 157"/>
                              <a:gd name="T32" fmla="*/ 3358 w 3486"/>
                              <a:gd name="T33" fmla="*/ 143 h 157"/>
                              <a:gd name="T34" fmla="*/ 3358 w 3486"/>
                              <a:gd name="T35" fmla="*/ 143 h 157"/>
                              <a:gd name="T36" fmla="*/ 3358 w 3486"/>
                              <a:gd name="T37" fmla="*/ 157 h 157"/>
                              <a:gd name="T38" fmla="*/ 3358 w 3486"/>
                              <a:gd name="T39" fmla="*/ 157 h 157"/>
                              <a:gd name="T40" fmla="*/ 3358 w 3486"/>
                              <a:gd name="T41" fmla="*/ 143 h 157"/>
                              <a:gd name="T42" fmla="*/ 3343 w 3486"/>
                              <a:gd name="T43" fmla="*/ 143 h 157"/>
                              <a:gd name="T44" fmla="*/ 3343 w 3486"/>
                              <a:gd name="T45" fmla="*/ 143 h 157"/>
                              <a:gd name="T46" fmla="*/ 3343 w 3486"/>
                              <a:gd name="T47" fmla="*/ 143 h 157"/>
                              <a:gd name="T48" fmla="*/ 3343 w 3486"/>
                              <a:gd name="T49" fmla="*/ 143 h 157"/>
                              <a:gd name="T50" fmla="*/ 3343 w 3486"/>
                              <a:gd name="T51" fmla="*/ 143 h 157"/>
                              <a:gd name="T52" fmla="*/ 3358 w 3486"/>
                              <a:gd name="T53" fmla="*/ 143 h 157"/>
                              <a:gd name="T54" fmla="*/ 0 w 3486"/>
                              <a:gd name="T55" fmla="*/ 71 h 157"/>
                              <a:gd name="T56" fmla="*/ 3472 w 3486"/>
                              <a:gd name="T57" fmla="*/ 71 h 157"/>
                              <a:gd name="T58" fmla="*/ 3472 w 3486"/>
                              <a:gd name="T59" fmla="*/ 71 h 157"/>
                              <a:gd name="T60" fmla="*/ 3472 w 3486"/>
                              <a:gd name="T61" fmla="*/ 86 h 157"/>
                              <a:gd name="T62" fmla="*/ 3472 w 3486"/>
                              <a:gd name="T63" fmla="*/ 86 h 157"/>
                              <a:gd name="T64" fmla="*/ 0 w 3486"/>
                              <a:gd name="T65" fmla="*/ 86 h 157"/>
                              <a:gd name="T66" fmla="*/ 0 w 3486"/>
                              <a:gd name="T67" fmla="*/ 86 h 157"/>
                              <a:gd name="T68" fmla="*/ 0 w 3486"/>
                              <a:gd name="T69" fmla="*/ 71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86" h="157">
                                <a:moveTo>
                                  <a:pt x="3358" y="143"/>
                                </a:moveTo>
                                <a:lnTo>
                                  <a:pt x="3472" y="71"/>
                                </a:lnTo>
                                <a:lnTo>
                                  <a:pt x="3472" y="86"/>
                                </a:lnTo>
                                <a:lnTo>
                                  <a:pt x="3358" y="14"/>
                                </a:lnTo>
                                <a:lnTo>
                                  <a:pt x="3358" y="14"/>
                                </a:lnTo>
                                <a:lnTo>
                                  <a:pt x="3343" y="14"/>
                                </a:lnTo>
                                <a:lnTo>
                                  <a:pt x="3343" y="14"/>
                                </a:lnTo>
                                <a:lnTo>
                                  <a:pt x="3343" y="14"/>
                                </a:lnTo>
                                <a:lnTo>
                                  <a:pt x="3343" y="14"/>
                                </a:lnTo>
                                <a:lnTo>
                                  <a:pt x="3343" y="0"/>
                                </a:lnTo>
                                <a:lnTo>
                                  <a:pt x="3358" y="0"/>
                                </a:lnTo>
                                <a:lnTo>
                                  <a:pt x="3358" y="0"/>
                                </a:lnTo>
                                <a:lnTo>
                                  <a:pt x="3358" y="0"/>
                                </a:lnTo>
                                <a:lnTo>
                                  <a:pt x="3358" y="0"/>
                                </a:lnTo>
                                <a:lnTo>
                                  <a:pt x="3358" y="0"/>
                                </a:lnTo>
                                <a:lnTo>
                                  <a:pt x="3486" y="71"/>
                                </a:lnTo>
                                <a:lnTo>
                                  <a:pt x="3358" y="143"/>
                                </a:lnTo>
                                <a:lnTo>
                                  <a:pt x="3358" y="143"/>
                                </a:lnTo>
                                <a:lnTo>
                                  <a:pt x="3358" y="157"/>
                                </a:lnTo>
                                <a:lnTo>
                                  <a:pt x="3358" y="157"/>
                                </a:lnTo>
                                <a:lnTo>
                                  <a:pt x="3358" y="143"/>
                                </a:lnTo>
                                <a:lnTo>
                                  <a:pt x="3343" y="143"/>
                                </a:lnTo>
                                <a:lnTo>
                                  <a:pt x="3343" y="143"/>
                                </a:lnTo>
                                <a:lnTo>
                                  <a:pt x="3343" y="143"/>
                                </a:lnTo>
                                <a:lnTo>
                                  <a:pt x="3343" y="143"/>
                                </a:lnTo>
                                <a:lnTo>
                                  <a:pt x="3343" y="143"/>
                                </a:lnTo>
                                <a:lnTo>
                                  <a:pt x="3358" y="143"/>
                                </a:lnTo>
                                <a:close/>
                                <a:moveTo>
                                  <a:pt x="0" y="71"/>
                                </a:moveTo>
                                <a:lnTo>
                                  <a:pt x="3472" y="71"/>
                                </a:lnTo>
                                <a:lnTo>
                                  <a:pt x="3472" y="71"/>
                                </a:lnTo>
                                <a:lnTo>
                                  <a:pt x="3472" y="86"/>
                                </a:lnTo>
                                <a:lnTo>
                                  <a:pt x="3472" y="86"/>
                                </a:lnTo>
                                <a:lnTo>
                                  <a:pt x="0" y="86"/>
                                </a:lnTo>
                                <a:lnTo>
                                  <a:pt x="0" y="86"/>
                                </a:lnTo>
                                <a:lnTo>
                                  <a:pt x="0"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Rectangle 30"/>
                        <wps:cNvSpPr>
                          <a:spLocks noChangeArrowheads="1"/>
                        </wps:cNvSpPr>
                        <wps:spPr bwMode="auto">
                          <a:xfrm>
                            <a:off x="1301115" y="35794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1C192" w14:textId="77777777" w:rsidR="00225D75" w:rsidRDefault="00225D75" w:rsidP="00225D75">
                              <w:r>
                                <w:rPr>
                                  <w:rFonts w:ascii="Arial" w:hAnsi="Arial" w:cs="Arial"/>
                                  <w:color w:val="000000"/>
                                  <w:sz w:val="18"/>
                                  <w:szCs w:val="18"/>
                                </w:rPr>
                                <w:t>6. Measurement Report</w:t>
                              </w:r>
                            </w:p>
                          </w:txbxContent>
                        </wps:txbx>
                        <wps:bodyPr rot="0" vert="horz" wrap="none" lIns="0" tIns="0" rIns="0" bIns="0" anchor="t" anchorCtr="0">
                          <a:spAutoFit/>
                        </wps:bodyPr>
                      </wps:wsp>
                      <wps:wsp>
                        <wps:cNvPr id="100" name="Freeform 31"/>
                        <wps:cNvSpPr>
                          <a:spLocks noEditPoints="1"/>
                        </wps:cNvSpPr>
                        <wps:spPr bwMode="auto">
                          <a:xfrm>
                            <a:off x="3108325" y="4962525"/>
                            <a:ext cx="2105025" cy="99695"/>
                          </a:xfrm>
                          <a:custGeom>
                            <a:avLst/>
                            <a:gdLst>
                              <a:gd name="T0" fmla="*/ 3187 w 3315"/>
                              <a:gd name="T1" fmla="*/ 143 h 157"/>
                              <a:gd name="T2" fmla="*/ 3301 w 3315"/>
                              <a:gd name="T3" fmla="*/ 72 h 157"/>
                              <a:gd name="T4" fmla="*/ 3301 w 3315"/>
                              <a:gd name="T5" fmla="*/ 86 h 157"/>
                              <a:gd name="T6" fmla="*/ 3187 w 3315"/>
                              <a:gd name="T7" fmla="*/ 15 h 157"/>
                              <a:gd name="T8" fmla="*/ 3187 w 3315"/>
                              <a:gd name="T9" fmla="*/ 15 h 157"/>
                              <a:gd name="T10" fmla="*/ 3187 w 3315"/>
                              <a:gd name="T11" fmla="*/ 15 h 157"/>
                              <a:gd name="T12" fmla="*/ 3187 w 3315"/>
                              <a:gd name="T13" fmla="*/ 15 h 157"/>
                              <a:gd name="T14" fmla="*/ 3187 w 3315"/>
                              <a:gd name="T15" fmla="*/ 15 h 157"/>
                              <a:gd name="T16" fmla="*/ 3187 w 3315"/>
                              <a:gd name="T17" fmla="*/ 15 h 157"/>
                              <a:gd name="T18" fmla="*/ 3187 w 3315"/>
                              <a:gd name="T19" fmla="*/ 15 h 157"/>
                              <a:gd name="T20" fmla="*/ 3187 w 3315"/>
                              <a:gd name="T21" fmla="*/ 15 h 157"/>
                              <a:gd name="T22" fmla="*/ 3187 w 3315"/>
                              <a:gd name="T23" fmla="*/ 0 h 157"/>
                              <a:gd name="T24" fmla="*/ 3187 w 3315"/>
                              <a:gd name="T25" fmla="*/ 0 h 157"/>
                              <a:gd name="T26" fmla="*/ 3187 w 3315"/>
                              <a:gd name="T27" fmla="*/ 15 h 157"/>
                              <a:gd name="T28" fmla="*/ 3187 w 3315"/>
                              <a:gd name="T29" fmla="*/ 15 h 157"/>
                              <a:gd name="T30" fmla="*/ 3315 w 3315"/>
                              <a:gd name="T31" fmla="*/ 86 h 157"/>
                              <a:gd name="T32" fmla="*/ 3187 w 3315"/>
                              <a:gd name="T33" fmla="*/ 157 h 157"/>
                              <a:gd name="T34" fmla="*/ 3187 w 3315"/>
                              <a:gd name="T35" fmla="*/ 157 h 157"/>
                              <a:gd name="T36" fmla="*/ 3187 w 3315"/>
                              <a:gd name="T37" fmla="*/ 157 h 157"/>
                              <a:gd name="T38" fmla="*/ 3187 w 3315"/>
                              <a:gd name="T39" fmla="*/ 157 h 157"/>
                              <a:gd name="T40" fmla="*/ 3187 w 3315"/>
                              <a:gd name="T41" fmla="*/ 157 h 157"/>
                              <a:gd name="T42" fmla="*/ 3187 w 3315"/>
                              <a:gd name="T43" fmla="*/ 157 h 157"/>
                              <a:gd name="T44" fmla="*/ 3187 w 3315"/>
                              <a:gd name="T45" fmla="*/ 143 h 157"/>
                              <a:gd name="T46" fmla="*/ 3187 w 3315"/>
                              <a:gd name="T47" fmla="*/ 143 h 157"/>
                              <a:gd name="T48" fmla="*/ 3187 w 3315"/>
                              <a:gd name="T49" fmla="*/ 143 h 157"/>
                              <a:gd name="T50" fmla="*/ 3187 w 3315"/>
                              <a:gd name="T51" fmla="*/ 143 h 157"/>
                              <a:gd name="T52" fmla="*/ 3187 w 3315"/>
                              <a:gd name="T53" fmla="*/ 143 h 157"/>
                              <a:gd name="T54" fmla="*/ 0 w 3315"/>
                              <a:gd name="T55" fmla="*/ 72 h 157"/>
                              <a:gd name="T56" fmla="*/ 3301 w 3315"/>
                              <a:gd name="T57" fmla="*/ 72 h 157"/>
                              <a:gd name="T58" fmla="*/ 3301 w 3315"/>
                              <a:gd name="T59" fmla="*/ 72 h 157"/>
                              <a:gd name="T60" fmla="*/ 3301 w 3315"/>
                              <a:gd name="T61" fmla="*/ 86 h 157"/>
                              <a:gd name="T62" fmla="*/ 3301 w 3315"/>
                              <a:gd name="T63" fmla="*/ 86 h 157"/>
                              <a:gd name="T64" fmla="*/ 0 w 3315"/>
                              <a:gd name="T65" fmla="*/ 86 h 157"/>
                              <a:gd name="T66" fmla="*/ 0 w 3315"/>
                              <a:gd name="T67" fmla="*/ 86 h 157"/>
                              <a:gd name="T68" fmla="*/ 0 w 3315"/>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15" h="157">
                                <a:moveTo>
                                  <a:pt x="3187" y="143"/>
                                </a:moveTo>
                                <a:lnTo>
                                  <a:pt x="3301" y="72"/>
                                </a:lnTo>
                                <a:lnTo>
                                  <a:pt x="3301" y="86"/>
                                </a:lnTo>
                                <a:lnTo>
                                  <a:pt x="3187" y="15"/>
                                </a:lnTo>
                                <a:lnTo>
                                  <a:pt x="3187" y="15"/>
                                </a:lnTo>
                                <a:lnTo>
                                  <a:pt x="3187" y="15"/>
                                </a:lnTo>
                                <a:lnTo>
                                  <a:pt x="3187" y="15"/>
                                </a:lnTo>
                                <a:lnTo>
                                  <a:pt x="3187" y="15"/>
                                </a:lnTo>
                                <a:lnTo>
                                  <a:pt x="3187" y="15"/>
                                </a:lnTo>
                                <a:lnTo>
                                  <a:pt x="3187" y="15"/>
                                </a:lnTo>
                                <a:lnTo>
                                  <a:pt x="3187" y="15"/>
                                </a:lnTo>
                                <a:lnTo>
                                  <a:pt x="3187" y="0"/>
                                </a:lnTo>
                                <a:lnTo>
                                  <a:pt x="3187" y="0"/>
                                </a:lnTo>
                                <a:lnTo>
                                  <a:pt x="3187" y="15"/>
                                </a:lnTo>
                                <a:lnTo>
                                  <a:pt x="3187" y="15"/>
                                </a:lnTo>
                                <a:lnTo>
                                  <a:pt x="3315" y="86"/>
                                </a:lnTo>
                                <a:lnTo>
                                  <a:pt x="3187" y="157"/>
                                </a:lnTo>
                                <a:lnTo>
                                  <a:pt x="3187" y="157"/>
                                </a:lnTo>
                                <a:lnTo>
                                  <a:pt x="3187" y="157"/>
                                </a:lnTo>
                                <a:lnTo>
                                  <a:pt x="3187" y="157"/>
                                </a:lnTo>
                                <a:lnTo>
                                  <a:pt x="3187" y="157"/>
                                </a:lnTo>
                                <a:lnTo>
                                  <a:pt x="3187" y="157"/>
                                </a:lnTo>
                                <a:lnTo>
                                  <a:pt x="3187" y="143"/>
                                </a:lnTo>
                                <a:lnTo>
                                  <a:pt x="3187" y="143"/>
                                </a:lnTo>
                                <a:lnTo>
                                  <a:pt x="3187" y="143"/>
                                </a:lnTo>
                                <a:lnTo>
                                  <a:pt x="3187" y="143"/>
                                </a:lnTo>
                                <a:lnTo>
                                  <a:pt x="3187" y="143"/>
                                </a:lnTo>
                                <a:close/>
                                <a:moveTo>
                                  <a:pt x="0" y="72"/>
                                </a:moveTo>
                                <a:lnTo>
                                  <a:pt x="3301" y="72"/>
                                </a:lnTo>
                                <a:lnTo>
                                  <a:pt x="3301" y="72"/>
                                </a:lnTo>
                                <a:lnTo>
                                  <a:pt x="3301" y="86"/>
                                </a:lnTo>
                                <a:lnTo>
                                  <a:pt x="3301" y="86"/>
                                </a:lnTo>
                                <a:lnTo>
                                  <a:pt x="0" y="86"/>
                                </a:lnTo>
                                <a:lnTo>
                                  <a:pt x="0" y="86"/>
                                </a:lnTo>
                                <a:lnTo>
                                  <a:pt x="0"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Rectangle 32"/>
                        <wps:cNvSpPr>
                          <a:spLocks noChangeArrowheads="1"/>
                        </wps:cNvSpPr>
                        <wps:spPr bwMode="auto">
                          <a:xfrm>
                            <a:off x="3369945" y="4818380"/>
                            <a:ext cx="15062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BD388" w14:textId="77777777" w:rsidR="00225D75" w:rsidRDefault="00225D75" w:rsidP="00225D75">
                              <w:r>
                                <w:rPr>
                                  <w:rFonts w:ascii="Arial" w:hAnsi="Arial" w:cs="Arial"/>
                                  <w:color w:val="000000"/>
                                  <w:sz w:val="18"/>
                                  <w:szCs w:val="18"/>
                                </w:rPr>
                                <w:t>8. ML Performance Feedback</w:t>
                              </w:r>
                            </w:p>
                          </w:txbxContent>
                        </wps:txbx>
                        <wps:bodyPr rot="0" vert="horz" wrap="none" lIns="0" tIns="0" rIns="0" bIns="0" anchor="t" anchorCtr="0">
                          <a:spAutoFit/>
                        </wps:bodyPr>
                      </wps:wsp>
                      <wps:wsp>
                        <wps:cNvPr id="102" name="Freeform 33"/>
                        <wps:cNvSpPr>
                          <a:spLocks noEditPoints="1"/>
                        </wps:cNvSpPr>
                        <wps:spPr bwMode="auto">
                          <a:xfrm>
                            <a:off x="894715" y="1057910"/>
                            <a:ext cx="2222500" cy="90170"/>
                          </a:xfrm>
                          <a:custGeom>
                            <a:avLst/>
                            <a:gdLst>
                              <a:gd name="T0" fmla="*/ 128 w 3500"/>
                              <a:gd name="T1" fmla="*/ 128 h 142"/>
                              <a:gd name="T2" fmla="*/ 14 w 3500"/>
                              <a:gd name="T3" fmla="*/ 71 h 142"/>
                              <a:gd name="T4" fmla="*/ 14 w 3500"/>
                              <a:gd name="T5" fmla="*/ 71 h 142"/>
                              <a:gd name="T6" fmla="*/ 128 w 3500"/>
                              <a:gd name="T7" fmla="*/ 14 h 142"/>
                              <a:gd name="T8" fmla="*/ 128 w 3500"/>
                              <a:gd name="T9" fmla="*/ 14 h 142"/>
                              <a:gd name="T10" fmla="*/ 128 w 3500"/>
                              <a:gd name="T11" fmla="*/ 14 h 142"/>
                              <a:gd name="T12" fmla="*/ 128 w 3500"/>
                              <a:gd name="T13" fmla="*/ 0 h 142"/>
                              <a:gd name="T14" fmla="*/ 128 w 3500"/>
                              <a:gd name="T15" fmla="*/ 0 h 142"/>
                              <a:gd name="T16" fmla="*/ 128 w 3500"/>
                              <a:gd name="T17" fmla="*/ 0 h 142"/>
                              <a:gd name="T18" fmla="*/ 128 w 3500"/>
                              <a:gd name="T19" fmla="*/ 0 h 142"/>
                              <a:gd name="T20" fmla="*/ 128 w 3500"/>
                              <a:gd name="T21" fmla="*/ 0 h 142"/>
                              <a:gd name="T22" fmla="*/ 128 w 3500"/>
                              <a:gd name="T23" fmla="*/ 0 h 142"/>
                              <a:gd name="T24" fmla="*/ 113 w 3500"/>
                              <a:gd name="T25" fmla="*/ 0 h 142"/>
                              <a:gd name="T26" fmla="*/ 113 w 3500"/>
                              <a:gd name="T27" fmla="*/ 0 h 142"/>
                              <a:gd name="T28" fmla="*/ 113 w 3500"/>
                              <a:gd name="T29" fmla="*/ 0 h 142"/>
                              <a:gd name="T30" fmla="*/ 0 w 3500"/>
                              <a:gd name="T31" fmla="*/ 71 h 142"/>
                              <a:gd name="T32" fmla="*/ 113 w 3500"/>
                              <a:gd name="T33" fmla="*/ 142 h 142"/>
                              <a:gd name="T34" fmla="*/ 113 w 3500"/>
                              <a:gd name="T35" fmla="*/ 142 h 142"/>
                              <a:gd name="T36" fmla="*/ 113 w 3500"/>
                              <a:gd name="T37" fmla="*/ 142 h 142"/>
                              <a:gd name="T38" fmla="*/ 128 w 3500"/>
                              <a:gd name="T39" fmla="*/ 142 h 142"/>
                              <a:gd name="T40" fmla="*/ 128 w 3500"/>
                              <a:gd name="T41" fmla="*/ 142 h 142"/>
                              <a:gd name="T42" fmla="*/ 128 w 3500"/>
                              <a:gd name="T43" fmla="*/ 142 h 142"/>
                              <a:gd name="T44" fmla="*/ 128 w 3500"/>
                              <a:gd name="T45" fmla="*/ 142 h 142"/>
                              <a:gd name="T46" fmla="*/ 128 w 3500"/>
                              <a:gd name="T47" fmla="*/ 142 h 142"/>
                              <a:gd name="T48" fmla="*/ 128 w 3500"/>
                              <a:gd name="T49" fmla="*/ 128 h 142"/>
                              <a:gd name="T50" fmla="*/ 128 w 3500"/>
                              <a:gd name="T51" fmla="*/ 128 h 142"/>
                              <a:gd name="T52" fmla="*/ 128 w 3500"/>
                              <a:gd name="T53" fmla="*/ 128 h 142"/>
                              <a:gd name="T54" fmla="*/ 3500 w 3500"/>
                              <a:gd name="T55" fmla="*/ 57 h 142"/>
                              <a:gd name="T56" fmla="*/ 14 w 3500"/>
                              <a:gd name="T57" fmla="*/ 57 h 142"/>
                              <a:gd name="T58" fmla="*/ 14 w 3500"/>
                              <a:gd name="T59" fmla="*/ 57 h 142"/>
                              <a:gd name="T60" fmla="*/ 14 w 3500"/>
                              <a:gd name="T61" fmla="*/ 71 h 142"/>
                              <a:gd name="T62" fmla="*/ 14 w 3500"/>
                              <a:gd name="T63" fmla="*/ 71 h 142"/>
                              <a:gd name="T64" fmla="*/ 3500 w 3500"/>
                              <a:gd name="T65" fmla="*/ 71 h 142"/>
                              <a:gd name="T66" fmla="*/ 3500 w 3500"/>
                              <a:gd name="T67" fmla="*/ 71 h 142"/>
                              <a:gd name="T68" fmla="*/ 3500 w 3500"/>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500" h="142">
                                <a:moveTo>
                                  <a:pt x="128" y="128"/>
                                </a:moveTo>
                                <a:lnTo>
                                  <a:pt x="14" y="71"/>
                                </a:lnTo>
                                <a:lnTo>
                                  <a:pt x="14" y="71"/>
                                </a:lnTo>
                                <a:lnTo>
                                  <a:pt x="128" y="14"/>
                                </a:lnTo>
                                <a:lnTo>
                                  <a:pt x="128" y="14"/>
                                </a:lnTo>
                                <a:lnTo>
                                  <a:pt x="128" y="14"/>
                                </a:lnTo>
                                <a:lnTo>
                                  <a:pt x="128" y="0"/>
                                </a:lnTo>
                                <a:lnTo>
                                  <a:pt x="128" y="0"/>
                                </a:lnTo>
                                <a:lnTo>
                                  <a:pt x="128" y="0"/>
                                </a:lnTo>
                                <a:lnTo>
                                  <a:pt x="128" y="0"/>
                                </a:lnTo>
                                <a:lnTo>
                                  <a:pt x="128" y="0"/>
                                </a:lnTo>
                                <a:lnTo>
                                  <a:pt x="128" y="0"/>
                                </a:lnTo>
                                <a:lnTo>
                                  <a:pt x="113" y="0"/>
                                </a:lnTo>
                                <a:lnTo>
                                  <a:pt x="113" y="0"/>
                                </a:lnTo>
                                <a:lnTo>
                                  <a:pt x="113" y="0"/>
                                </a:lnTo>
                                <a:lnTo>
                                  <a:pt x="0" y="71"/>
                                </a:lnTo>
                                <a:lnTo>
                                  <a:pt x="113" y="142"/>
                                </a:lnTo>
                                <a:lnTo>
                                  <a:pt x="113" y="142"/>
                                </a:lnTo>
                                <a:lnTo>
                                  <a:pt x="113" y="142"/>
                                </a:lnTo>
                                <a:lnTo>
                                  <a:pt x="128" y="142"/>
                                </a:lnTo>
                                <a:lnTo>
                                  <a:pt x="128" y="142"/>
                                </a:lnTo>
                                <a:lnTo>
                                  <a:pt x="128" y="142"/>
                                </a:lnTo>
                                <a:lnTo>
                                  <a:pt x="128" y="142"/>
                                </a:lnTo>
                                <a:lnTo>
                                  <a:pt x="128" y="142"/>
                                </a:lnTo>
                                <a:lnTo>
                                  <a:pt x="128" y="128"/>
                                </a:lnTo>
                                <a:lnTo>
                                  <a:pt x="128" y="128"/>
                                </a:lnTo>
                                <a:lnTo>
                                  <a:pt x="128" y="128"/>
                                </a:lnTo>
                                <a:close/>
                                <a:moveTo>
                                  <a:pt x="3500" y="57"/>
                                </a:moveTo>
                                <a:lnTo>
                                  <a:pt x="14" y="57"/>
                                </a:lnTo>
                                <a:lnTo>
                                  <a:pt x="14" y="57"/>
                                </a:lnTo>
                                <a:lnTo>
                                  <a:pt x="14" y="71"/>
                                </a:lnTo>
                                <a:lnTo>
                                  <a:pt x="14" y="71"/>
                                </a:lnTo>
                                <a:lnTo>
                                  <a:pt x="3500" y="71"/>
                                </a:lnTo>
                                <a:lnTo>
                                  <a:pt x="3500" y="71"/>
                                </a:lnTo>
                                <a:lnTo>
                                  <a:pt x="350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Rectangle 34"/>
                        <wps:cNvSpPr>
                          <a:spLocks noChangeArrowheads="1"/>
                        </wps:cNvSpPr>
                        <wps:spPr bwMode="auto">
                          <a:xfrm>
                            <a:off x="8890" y="1437005"/>
                            <a:ext cx="1771015"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35"/>
                        <wps:cNvSpPr>
                          <a:spLocks noChangeArrowheads="1"/>
                        </wps:cNvSpPr>
                        <wps:spPr bwMode="auto">
                          <a:xfrm>
                            <a:off x="8890" y="1437005"/>
                            <a:ext cx="1771015" cy="2622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36"/>
                        <wps:cNvSpPr>
                          <a:spLocks noChangeArrowheads="1"/>
                        </wps:cNvSpPr>
                        <wps:spPr bwMode="auto">
                          <a:xfrm>
                            <a:off x="451485" y="1473835"/>
                            <a:ext cx="826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EEBE9" w14:textId="77777777" w:rsidR="00225D75" w:rsidRDefault="00225D75" w:rsidP="00225D75">
                              <w:r>
                                <w:rPr>
                                  <w:rFonts w:ascii="Arial" w:hAnsi="Arial" w:cs="Arial"/>
                                  <w:color w:val="000000"/>
                                  <w:sz w:val="18"/>
                                  <w:szCs w:val="18"/>
                                </w:rPr>
                                <w:t>2. Measurement</w:t>
                              </w:r>
                            </w:p>
                          </w:txbxContent>
                        </wps:txbx>
                        <wps:bodyPr rot="0" vert="horz" wrap="none" lIns="0" tIns="0" rIns="0" bIns="0" anchor="t" anchorCtr="0">
                          <a:spAutoFit/>
                        </wps:bodyPr>
                      </wps:wsp>
                      <wps:wsp>
                        <wps:cNvPr id="106" name="Rectangle 37"/>
                        <wps:cNvSpPr>
                          <a:spLocks noChangeArrowheads="1"/>
                        </wps:cNvSpPr>
                        <wps:spPr bwMode="auto">
                          <a:xfrm>
                            <a:off x="1111250" y="913130"/>
                            <a:ext cx="95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D2BE0" w14:textId="77777777" w:rsidR="00225D75" w:rsidRDefault="00225D75" w:rsidP="00225D75">
                              <w:r>
                                <w:rPr>
                                  <w:rFonts w:ascii="Arial" w:hAnsi="Arial" w:cs="Arial"/>
                                  <w:color w:val="000000"/>
                                  <w:sz w:val="18"/>
                                  <w:szCs w:val="18"/>
                                </w:rPr>
                                <w:t>1.</w:t>
                              </w:r>
                            </w:p>
                          </w:txbxContent>
                        </wps:txbx>
                        <wps:bodyPr rot="0" vert="horz" wrap="none" lIns="0" tIns="0" rIns="0" bIns="0" anchor="t" anchorCtr="0">
                          <a:spAutoFit/>
                        </wps:bodyPr>
                      </wps:wsp>
                      <wps:wsp>
                        <wps:cNvPr id="107" name="Rectangle 38"/>
                        <wps:cNvSpPr>
                          <a:spLocks noChangeArrowheads="1"/>
                        </wps:cNvSpPr>
                        <wps:spPr bwMode="auto">
                          <a:xfrm>
                            <a:off x="1210945" y="913130"/>
                            <a:ext cx="14744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90F3D" w14:textId="77777777" w:rsidR="00225D75" w:rsidRDefault="00225D75" w:rsidP="00225D75">
                              <w:r>
                                <w:rPr>
                                  <w:rFonts w:ascii="Arial" w:hAnsi="Arial" w:cs="Arial"/>
                                  <w:color w:val="000000"/>
                                  <w:sz w:val="18"/>
                                  <w:szCs w:val="18"/>
                                </w:rPr>
                                <w:t xml:space="preserve"> Measurement  Configuration</w:t>
                              </w:r>
                            </w:p>
                          </w:txbxContent>
                        </wps:txbx>
                        <wps:bodyPr rot="0" vert="horz" wrap="none" lIns="0" tIns="0" rIns="0" bIns="0" anchor="t" anchorCtr="0">
                          <a:spAutoFit/>
                        </wps:bodyPr>
                      </wps:wsp>
                      <wps:wsp>
                        <wps:cNvPr id="108" name="Freeform 39"/>
                        <wps:cNvSpPr>
                          <a:spLocks noEditPoints="1"/>
                        </wps:cNvSpPr>
                        <wps:spPr bwMode="auto">
                          <a:xfrm>
                            <a:off x="3117215" y="2332355"/>
                            <a:ext cx="2096135" cy="90170"/>
                          </a:xfrm>
                          <a:custGeom>
                            <a:avLst/>
                            <a:gdLst>
                              <a:gd name="T0" fmla="*/ 3173 w 3301"/>
                              <a:gd name="T1" fmla="*/ 128 h 142"/>
                              <a:gd name="T2" fmla="*/ 3287 w 3301"/>
                              <a:gd name="T3" fmla="*/ 57 h 142"/>
                              <a:gd name="T4" fmla="*/ 3287 w 3301"/>
                              <a:gd name="T5" fmla="*/ 71 h 142"/>
                              <a:gd name="T6" fmla="*/ 3173 w 3301"/>
                              <a:gd name="T7" fmla="*/ 14 h 142"/>
                              <a:gd name="T8" fmla="*/ 3173 w 3301"/>
                              <a:gd name="T9" fmla="*/ 14 h 142"/>
                              <a:gd name="T10" fmla="*/ 3159 w 3301"/>
                              <a:gd name="T11" fmla="*/ 0 h 142"/>
                              <a:gd name="T12" fmla="*/ 3159 w 3301"/>
                              <a:gd name="T13" fmla="*/ 0 h 142"/>
                              <a:gd name="T14" fmla="*/ 3159 w 3301"/>
                              <a:gd name="T15" fmla="*/ 0 h 142"/>
                              <a:gd name="T16" fmla="*/ 3159 w 3301"/>
                              <a:gd name="T17" fmla="*/ 0 h 142"/>
                              <a:gd name="T18" fmla="*/ 3159 w 3301"/>
                              <a:gd name="T19" fmla="*/ 0 h 142"/>
                              <a:gd name="T20" fmla="*/ 3173 w 3301"/>
                              <a:gd name="T21" fmla="*/ 0 h 142"/>
                              <a:gd name="T22" fmla="*/ 3173 w 3301"/>
                              <a:gd name="T23" fmla="*/ 0 h 142"/>
                              <a:gd name="T24" fmla="*/ 3173 w 3301"/>
                              <a:gd name="T25" fmla="*/ 0 h 142"/>
                              <a:gd name="T26" fmla="*/ 3173 w 3301"/>
                              <a:gd name="T27" fmla="*/ 0 h 142"/>
                              <a:gd name="T28" fmla="*/ 3173 w 3301"/>
                              <a:gd name="T29" fmla="*/ 0 h 142"/>
                              <a:gd name="T30" fmla="*/ 3301 w 3301"/>
                              <a:gd name="T31" fmla="*/ 71 h 142"/>
                              <a:gd name="T32" fmla="*/ 3173 w 3301"/>
                              <a:gd name="T33" fmla="*/ 142 h 142"/>
                              <a:gd name="T34" fmla="*/ 3173 w 3301"/>
                              <a:gd name="T35" fmla="*/ 142 h 142"/>
                              <a:gd name="T36" fmla="*/ 3173 w 3301"/>
                              <a:gd name="T37" fmla="*/ 142 h 142"/>
                              <a:gd name="T38" fmla="*/ 3173 w 3301"/>
                              <a:gd name="T39" fmla="*/ 142 h 142"/>
                              <a:gd name="T40" fmla="*/ 3173 w 3301"/>
                              <a:gd name="T41" fmla="*/ 142 h 142"/>
                              <a:gd name="T42" fmla="*/ 3159 w 3301"/>
                              <a:gd name="T43" fmla="*/ 142 h 142"/>
                              <a:gd name="T44" fmla="*/ 3159 w 3301"/>
                              <a:gd name="T45" fmla="*/ 142 h 142"/>
                              <a:gd name="T46" fmla="*/ 3159 w 3301"/>
                              <a:gd name="T47" fmla="*/ 128 h 142"/>
                              <a:gd name="T48" fmla="*/ 3159 w 3301"/>
                              <a:gd name="T49" fmla="*/ 128 h 142"/>
                              <a:gd name="T50" fmla="*/ 3159 w 3301"/>
                              <a:gd name="T51" fmla="*/ 128 h 142"/>
                              <a:gd name="T52" fmla="*/ 3173 w 3301"/>
                              <a:gd name="T53" fmla="*/ 128 h 142"/>
                              <a:gd name="T54" fmla="*/ 0 w 3301"/>
                              <a:gd name="T55" fmla="*/ 57 h 142"/>
                              <a:gd name="T56" fmla="*/ 3287 w 3301"/>
                              <a:gd name="T57" fmla="*/ 57 h 142"/>
                              <a:gd name="T58" fmla="*/ 3287 w 3301"/>
                              <a:gd name="T59" fmla="*/ 57 h 142"/>
                              <a:gd name="T60" fmla="*/ 3287 w 3301"/>
                              <a:gd name="T61" fmla="*/ 71 h 142"/>
                              <a:gd name="T62" fmla="*/ 3287 w 3301"/>
                              <a:gd name="T63" fmla="*/ 71 h 142"/>
                              <a:gd name="T64" fmla="*/ 0 w 3301"/>
                              <a:gd name="T65" fmla="*/ 71 h 142"/>
                              <a:gd name="T66" fmla="*/ 0 w 3301"/>
                              <a:gd name="T67" fmla="*/ 71 h 142"/>
                              <a:gd name="T68" fmla="*/ 0 w 3301"/>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01" h="142">
                                <a:moveTo>
                                  <a:pt x="3173" y="128"/>
                                </a:moveTo>
                                <a:lnTo>
                                  <a:pt x="3287" y="57"/>
                                </a:lnTo>
                                <a:lnTo>
                                  <a:pt x="3287" y="71"/>
                                </a:lnTo>
                                <a:lnTo>
                                  <a:pt x="3173" y="14"/>
                                </a:lnTo>
                                <a:lnTo>
                                  <a:pt x="3173" y="14"/>
                                </a:lnTo>
                                <a:lnTo>
                                  <a:pt x="3159" y="0"/>
                                </a:lnTo>
                                <a:lnTo>
                                  <a:pt x="3159" y="0"/>
                                </a:lnTo>
                                <a:lnTo>
                                  <a:pt x="3159" y="0"/>
                                </a:lnTo>
                                <a:lnTo>
                                  <a:pt x="3159" y="0"/>
                                </a:lnTo>
                                <a:lnTo>
                                  <a:pt x="3159" y="0"/>
                                </a:lnTo>
                                <a:lnTo>
                                  <a:pt x="3173" y="0"/>
                                </a:lnTo>
                                <a:lnTo>
                                  <a:pt x="3173" y="0"/>
                                </a:lnTo>
                                <a:lnTo>
                                  <a:pt x="3173" y="0"/>
                                </a:lnTo>
                                <a:lnTo>
                                  <a:pt x="3173" y="0"/>
                                </a:lnTo>
                                <a:lnTo>
                                  <a:pt x="3173" y="0"/>
                                </a:lnTo>
                                <a:lnTo>
                                  <a:pt x="3301" y="71"/>
                                </a:lnTo>
                                <a:lnTo>
                                  <a:pt x="3173" y="142"/>
                                </a:lnTo>
                                <a:lnTo>
                                  <a:pt x="3173" y="142"/>
                                </a:lnTo>
                                <a:lnTo>
                                  <a:pt x="3173" y="142"/>
                                </a:lnTo>
                                <a:lnTo>
                                  <a:pt x="3173" y="142"/>
                                </a:lnTo>
                                <a:lnTo>
                                  <a:pt x="3173" y="142"/>
                                </a:lnTo>
                                <a:lnTo>
                                  <a:pt x="3159" y="142"/>
                                </a:lnTo>
                                <a:lnTo>
                                  <a:pt x="3159" y="142"/>
                                </a:lnTo>
                                <a:lnTo>
                                  <a:pt x="3159" y="128"/>
                                </a:lnTo>
                                <a:lnTo>
                                  <a:pt x="3159" y="128"/>
                                </a:lnTo>
                                <a:lnTo>
                                  <a:pt x="3159" y="128"/>
                                </a:lnTo>
                                <a:lnTo>
                                  <a:pt x="3173" y="128"/>
                                </a:lnTo>
                                <a:close/>
                                <a:moveTo>
                                  <a:pt x="0" y="57"/>
                                </a:moveTo>
                                <a:lnTo>
                                  <a:pt x="3287" y="57"/>
                                </a:lnTo>
                                <a:lnTo>
                                  <a:pt x="3287" y="57"/>
                                </a:lnTo>
                                <a:lnTo>
                                  <a:pt x="3287" y="71"/>
                                </a:lnTo>
                                <a:lnTo>
                                  <a:pt x="3287" y="71"/>
                                </a:lnTo>
                                <a:lnTo>
                                  <a:pt x="0" y="71"/>
                                </a:lnTo>
                                <a:lnTo>
                                  <a:pt x="0" y="71"/>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Rectangle 40"/>
                        <wps:cNvSpPr>
                          <a:spLocks noChangeArrowheads="1"/>
                        </wps:cNvSpPr>
                        <wps:spPr bwMode="auto">
                          <a:xfrm>
                            <a:off x="3298190" y="217868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A48FD" w14:textId="77777777" w:rsidR="00225D75" w:rsidRDefault="00225D75" w:rsidP="00225D75">
                              <w:r>
                                <w:rPr>
                                  <w:rFonts w:ascii="Arial" w:hAnsi="Arial" w:cs="Arial"/>
                                  <w:color w:val="000000"/>
                                  <w:sz w:val="18"/>
                                  <w:szCs w:val="18"/>
                                </w:rPr>
                                <w:t>3. Measurement Report</w:t>
                              </w:r>
                            </w:p>
                          </w:txbxContent>
                        </wps:txbx>
                        <wps:bodyPr rot="0" vert="horz" wrap="none" lIns="0" tIns="0" rIns="0" bIns="0" anchor="t" anchorCtr="0">
                          <a:spAutoFit/>
                        </wps:bodyPr>
                      </wps:wsp>
                    </wpc:wpc>
                  </a:graphicData>
                </a:graphic>
              </wp:inline>
            </w:drawing>
          </mc:Choice>
          <mc:Fallback>
            <w:pict>
              <v:group w14:anchorId="5C8308EE" id="画布 110" o:spid="_x0000_s1026" editas="canvas" style="width:481.65pt;height:489pt;mso-position-horizontal-relative:char;mso-position-vertical-relative:line" coordsize="61169,62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">
                <v:shape id="_x0000_s1027" type="#_x0000_t75" style="position:absolute;width:61169;height:62103;visibility:visible;mso-wrap-style:square">
                  <v:fill o:detectmouseclick="t"/>
                  <v:path o:connecttype="none"/>
                </v:shape>
                <v:rect id="Rectangle 6" o:spid="_x0000_s1028" style="position:absolute;left:23221;top:88;width:15723;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" filled="f" strokeweight=".7pt"/>
                <v:rect id="Rectangle 7" o:spid="_x0000_s1029" style="position:absolute;left:27197;top:450;width:737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034CFAE6" w14:textId="77777777" w:rsidR="00225D75" w:rsidRDefault="00225D75" w:rsidP="00225D75">
                        <w:r>
                          <w:rPr>
                            <w:rFonts w:ascii="Arial" w:hAnsi="Arial" w:cs="Arial"/>
                            <w:color w:val="000000"/>
                            <w:sz w:val="18"/>
                            <w:szCs w:val="18"/>
                          </w:rPr>
                          <w:t>NG-RAN node</w:t>
                        </w:r>
                      </w:p>
                    </w:txbxContent>
                  </v:textbox>
                </v:rect>
                <v:rect id="Rectangle 8" o:spid="_x0000_s1030" style="position:absolute;left:44907;top:88;width:15087;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" filled="f" strokeweight=".7pt"/>
                <v:rect id="Rectangle 9" o:spid="_x0000_s1031" style="position:absolute;left:51047;top:450;width:261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3B420785" w14:textId="77777777" w:rsidR="00225D75" w:rsidRDefault="00225D75" w:rsidP="00225D75">
                        <w:r>
                          <w:rPr>
                            <w:rFonts w:ascii="Arial" w:hAnsi="Arial" w:cs="Arial"/>
                            <w:color w:val="000000"/>
                            <w:sz w:val="18"/>
                            <w:szCs w:val="18"/>
                          </w:rPr>
                          <w:t>OAM</w:t>
                        </w:r>
                      </w:p>
                    </w:txbxContent>
                  </v:textbox>
                </v:rect>
                <v:rect id="Rectangle 10" o:spid="_x0000_s1032" style="position:absolute;left:2260;top:88;width:13278;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" filled="f" strokeweight=".7pt"/>
                <v:rect id="Rectangle 11" o:spid="_x0000_s1033" style="position:absolute;left:8039;top:450;width:159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F275B79" w14:textId="77777777" w:rsidR="00225D75" w:rsidRDefault="00225D75" w:rsidP="00225D75">
                        <w:r>
                          <w:rPr>
                            <w:rFonts w:ascii="Arial" w:hAnsi="Arial" w:cs="Arial"/>
                            <w:color w:val="000000"/>
                            <w:sz w:val="18"/>
                            <w:szCs w:val="18"/>
                          </w:rPr>
                          <w:t>UE</w:t>
                        </w:r>
                      </w:p>
                    </w:txbxContent>
                  </v:textbox>
                </v:rect>
                <v:line id="Line 12" o:spid="_x0000_s1034" style="position:absolute;visibility:visible;mso-wrap-style:square" from="8947,3708" to="8947,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" strokeweight=".7pt"/>
                <v:line id="Line 13" o:spid="_x0000_s1035" style="position:absolute;visibility:visible;mso-wrap-style:square" from="31083,3708" to="31083,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" strokeweight=".7pt"/>
                <v:line id="Line 14" o:spid="_x0000_s1036" style="position:absolute;visibility:visible;mso-wrap-style:square" from="52222,3613" to="52222,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" strokeweight=".7pt"/>
                <v:rect id="Rectangle 15" o:spid="_x0000_s1037"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" stroked="f"/>
                <v:rect id="Rectangle 16" o:spid="_x0000_s1038"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" filled="f" strokeweight=".7pt"/>
                <v:rect id="Rectangle 17" o:spid="_x0000_s1039" style="position:absolute;left:47523;top:25857;width:883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53ED1FDA" w14:textId="77777777" w:rsidR="00225D75" w:rsidRDefault="00225D75" w:rsidP="00225D75">
                        <w:r>
                          <w:rPr>
                            <w:rFonts w:ascii="Arial" w:hAnsi="Arial" w:cs="Arial"/>
                            <w:color w:val="000000"/>
                            <w:sz w:val="18"/>
                            <w:szCs w:val="18"/>
                          </w:rPr>
                          <w:t>4. Model Training</w:t>
                        </w:r>
                      </w:p>
                    </w:txbxContent>
                  </v:textbox>
                </v:rect>
                <v:rect id="Rectangle 18" o:spid="_x0000_s1040" style="position:absolute;left:13011;top:21697;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4AEBC171" w14:textId="77777777" w:rsidR="00225D75" w:rsidRDefault="00225D75" w:rsidP="00225D75">
                        <w:r>
                          <w:rPr>
                            <w:rFonts w:ascii="Arial" w:hAnsi="Arial" w:cs="Arial"/>
                            <w:color w:val="000000"/>
                            <w:sz w:val="18"/>
                            <w:szCs w:val="18"/>
                          </w:rPr>
                          <w:t>3. Measurement Report</w:t>
                        </w:r>
                      </w:p>
                    </w:txbxContent>
                  </v:textbox>
                </v:rect>
                <v:shape id="Freeform 19" o:spid="_x0000_s1041" style="position:absolute;left:8947;top:23139;width:22047;height:908;visibility:visible;mso-wrap-style:square;v-text-anchor:top" coordsize="3472,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" path="m3343,15r114,71l3457,72r-114,56l3343,128r-14,15l3329,143r,l3329,143r,l3343,143r,l3343,143r,l3343,143,3472,72,3343,r,l3343,r,l3343,r-14,l3329,r,15l3329,15r,l3343,15xm,100l3457,86r,l3457,72r,l,86r,l,100xe" fillcolor="black" stroked="f">
                  <v:path arrowok="t" o:connecttype="custom" o:connectlocs="2122805,9525;2195195,54610;2195195,45720;2122805,81280;2122805,81280;2113915,90805;2113915,90805;2113915,90805;2113915,90805;2113915,90805;2122805,90805;2122805,90805;2122805,90805;2122805,90805;2122805,90805;2204720,45720;2122805,0;2122805,0;2122805,0;2122805,0;2122805,0;2113915,0;2113915,0;2113915,9525;2113915,9525;2113915,9525;2122805,9525;0,63500;2195195,54610;2195195,54610;2195195,45720;2195195,45720;0,54610;0,54610;0,63500" o:connectangles="0,0,0,0,0,0,0,0,0,0,0,0,0,0,0,0,0,0,0,0,0,0,0,0,0,0,0,0,0,0,0,0,0,0,0"/>
                  <o:lock v:ext="edit" verticies="t"/>
                </v:shape>
                <v:rect id="Rectangle 20" o:spid="_x0000_s1042" style="position:absolute;left:35509;top:31280;width:12706;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168DE52" w14:textId="77777777" w:rsidR="00225D75" w:rsidRDefault="00225D75" w:rsidP="00225D75">
                        <w:r>
                          <w:rPr>
                            <w:rFonts w:ascii="Arial" w:hAnsi="Arial" w:cs="Arial"/>
                            <w:color w:val="000000"/>
                            <w:sz w:val="18"/>
                            <w:szCs w:val="18"/>
                          </w:rPr>
                          <w:t>5. ML Model Deployment</w:t>
                        </w:r>
                      </w:p>
                    </w:txbxContent>
                  </v:textbox>
                </v:rect>
                <v:rect id="Rectangle 21" o:spid="_x0000_s1043"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" stroked="f"/>
                <v:rect id="Rectangle 22" o:spid="_x0000_s1044"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" filled="f" strokeweight=".7pt"/>
                <v:rect id="Rectangle 23" o:spid="_x0000_s1045" style="position:absolute;left:26295;top:41852;width:946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3F25DA90" w14:textId="77777777" w:rsidR="00225D75" w:rsidRDefault="00225D75" w:rsidP="00225D75">
                        <w:r>
                          <w:rPr>
                            <w:rFonts w:ascii="Arial" w:hAnsi="Arial" w:cs="Arial"/>
                            <w:color w:val="000000"/>
                            <w:sz w:val="18"/>
                            <w:szCs w:val="18"/>
                          </w:rPr>
                          <w:t>7. Model Inference</w:t>
                        </w:r>
                      </w:p>
                    </w:txbxContent>
                  </v:textbox>
                </v:rect>
                <v:rect id="Rectangle 24" o:spid="_x0000_s1046"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" stroked="f"/>
                <v:rect id="Rectangle 25" o:spid="_x0000_s1047"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" filled="f" strokeweight=".7pt"/>
                <v:rect id="Rectangle 26" o:spid="_x0000_s1048" style="position:absolute;left:28187;top:52520;width:4769;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A3E99EF" w14:textId="77777777" w:rsidR="00225D75" w:rsidRDefault="00225D75" w:rsidP="00225D75">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v:textbox>
                </v:rect>
                <v:rect id="Rectangle 27" o:spid="_x0000_s1049" style="position:absolute;left:25482;top:53968;width:1054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3EA43493" w14:textId="77777777" w:rsidR="00225D75" w:rsidRDefault="00225D75" w:rsidP="00225D75">
                        <w:r>
                          <w:rPr>
                            <w:rFonts w:ascii="Arial" w:hAnsi="Arial" w:cs="Arial"/>
                            <w:color w:val="000000"/>
                            <w:sz w:val="18"/>
                            <w:szCs w:val="18"/>
                          </w:rPr>
                          <w:t>Mobility Optimization</w:t>
                        </w:r>
                      </w:p>
                    </w:txbxContent>
                  </v:textbox>
                </v:rect>
                <v:shape id="Freeform 28" o:spid="_x0000_s1050" style="position:absolute;left:30899;top:32721;width:21323;height:997;visibility:visible;mso-wrap-style:square;v-text-anchor:top" coordsize="3358,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" path="m128,143l15,72r,14l128,15r,l143,15r,l143,15r,l143,15,128,r,l128,r,l128,,,86r128,71l128,157r,l128,157r,l143,157r,-14l143,143r,l143,143r-15,xm3358,72l15,72r,l15,86r,l3358,86r,l3358,72xe" fillcolor="black" stroked="f">
                  <v:path arrowok="t" o:connecttype="custom" o:connectlocs="81280,90805;9525,45720;9525,54610;81280,9525;81280,9525;90805,9525;90805,9525;90805,9525;90805,9525;90805,9525;81280,0;81280,0;81280,0;81280,0;81280,0;0,54610;81280,99695;81280,99695;81280,99695;81280,99695;81280,99695;90805,99695;90805,90805;90805,90805;90805,90805;90805,90805;81280,90805;2132330,45720;9525,45720;9525,45720;9525,54610;9525,54610;2132330,54610;2132330,54610;2132330,45720" o:connectangles="0,0,0,0,0,0,0,0,0,0,0,0,0,0,0,0,0,0,0,0,0,0,0,0,0,0,0,0,0,0,0,0,0,0,0"/>
                  <o:lock v:ext="edit" verticies="t"/>
                </v:shape>
                <v:shape id="Freeform 29" o:spid="_x0000_s1051" style="position:absolute;left:8947;top:37242;width:22136;height:997;visibility:visible;mso-wrap-style:square;v-text-anchor:top" coordsize="3486,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" path="m3358,143l3472,71r,15l3358,14r,l3343,14r,l3343,14r,l3343,r15,l3358,r,l3358,r,l3486,71r-128,72l3358,143r,14l3358,157r,-14l3343,143r,l3343,143r,l3343,143r15,xm,71r3472,l3472,71r,15l3472,86,,86r,l,71xe" fillcolor="black" stroked="f">
                  <v:path arrowok="t" o:connecttype="custom" o:connectlocs="2132330,90805;2204720,45085;2204720,54610;2132330,8890;2132330,8890;2122805,8890;2122805,8890;2122805,8890;2122805,8890;2122805,0;2132330,0;2132330,0;2132330,0;2132330,0;2132330,0;2213610,45085;2132330,90805;2132330,90805;2132330,99695;2132330,99695;2132330,90805;2122805,90805;2122805,90805;2122805,90805;2122805,90805;2122805,90805;2132330,90805;0,45085;2204720,45085;2204720,45085;2204720,54610;2204720,54610;0,54610;0,54610;0,45085" o:connectangles="0,0,0,0,0,0,0,0,0,0,0,0,0,0,0,0,0,0,0,0,0,0,0,0,0,0,0,0,0,0,0,0,0,0,0"/>
                  <o:lock v:ext="edit" verticies="t"/>
                </v:shape>
                <v:rect id="Rectangle 30" o:spid="_x0000_s1052" style="position:absolute;left:13011;top:35794;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3C81C192" w14:textId="77777777" w:rsidR="00225D75" w:rsidRDefault="00225D75" w:rsidP="00225D75">
                        <w:r>
                          <w:rPr>
                            <w:rFonts w:ascii="Arial" w:hAnsi="Arial" w:cs="Arial"/>
                            <w:color w:val="000000"/>
                            <w:sz w:val="18"/>
                            <w:szCs w:val="18"/>
                          </w:rPr>
                          <w:t>6. Measurement Report</w:t>
                        </w:r>
                      </w:p>
                    </w:txbxContent>
                  </v:textbox>
                </v:rect>
                <v:shape id="Freeform 31" o:spid="_x0000_s1053" style="position:absolute;left:31083;top:49625;width:21050;height:997;visibility:visible;mso-wrap-style:square;v-text-anchor:top" coordsize="3315,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" path="m3187,143l3301,72r,14l3187,15r,l3187,15r,l3187,15r,l3187,15r,l3187,r,l3187,15r,l3315,86r-128,71l3187,157r,l3187,157r,l3187,157r,-14l3187,143r,l3187,143r,xm,72r3301,l3301,72r,14l3301,86,,86r,l,72xe" fillcolor="black" stroked="f">
                  <v:path arrowok="t" o:connecttype="custom" o:connectlocs="2023745,90805;2096135,45720;2096135,54610;2023745,9525;2023745,9525;2023745,9525;2023745,9525;2023745,9525;2023745,9525;2023745,9525;2023745,9525;2023745,0;2023745,0;2023745,9525;2023745,9525;2105025,54610;2023745,99695;2023745,99695;2023745,99695;2023745,99695;2023745,99695;2023745,99695;2023745,90805;2023745,90805;2023745,90805;2023745,90805;2023745,90805;0,45720;2096135,45720;2096135,45720;2096135,54610;2096135,54610;0,54610;0,54610;0,45720" o:connectangles="0,0,0,0,0,0,0,0,0,0,0,0,0,0,0,0,0,0,0,0,0,0,0,0,0,0,0,0,0,0,0,0,0,0,0"/>
                  <o:lock v:ext="edit" verticies="t"/>
                </v:shape>
                <v:rect id="Rectangle 32" o:spid="_x0000_s1054" style="position:absolute;left:33699;top:48183;width:1506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58EBD388" w14:textId="77777777" w:rsidR="00225D75" w:rsidRDefault="00225D75" w:rsidP="00225D75">
                        <w:r>
                          <w:rPr>
                            <w:rFonts w:ascii="Arial" w:hAnsi="Arial" w:cs="Arial"/>
                            <w:color w:val="000000"/>
                            <w:sz w:val="18"/>
                            <w:szCs w:val="18"/>
                          </w:rPr>
                          <w:t>8. ML Performance Feedback</w:t>
                        </w:r>
                      </w:p>
                    </w:txbxContent>
                  </v:textbox>
                </v:rect>
                <v:shape id="Freeform 33" o:spid="_x0000_s1055" style="position:absolute;left:8947;top:10579;width:22225;height:901;visibility:visible;mso-wrap-style:square;v-text-anchor:top" coordsize="3500,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" path="m128,128l14,71r,l128,14r,l128,14,128,r,l128,r,l128,r,l113,r,l113,,,71r113,71l113,142r,l128,142r,l128,142r,l128,142r,-14l128,128r,xm3500,57l14,57r,l14,71r,l3500,71r,l3500,57xe" fillcolor="black" stroked="f">
                  <v:path arrowok="t" o:connecttype="custom" o:connectlocs="81280,81280;8890,45085;8890,45085;81280,8890;81280,8890;81280,8890;81280,0;81280,0;81280,0;81280,0;81280,0;81280,0;71755,0;71755,0;71755,0;0,45085;71755,90170;71755,90170;71755,90170;81280,90170;81280,90170;81280,90170;81280,90170;81280,90170;81280,81280;81280,81280;81280,81280;2222500,36195;8890,36195;8890,36195;8890,45085;8890,45085;2222500,45085;2222500,45085;2222500,36195" o:connectangles="0,0,0,0,0,0,0,0,0,0,0,0,0,0,0,0,0,0,0,0,0,0,0,0,0,0,0,0,0,0,0,0,0,0,0"/>
                  <o:lock v:ext="edit" verticies="t"/>
                </v:shape>
                <v:rect id="Rectangle 34" o:spid="_x0000_s1056"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" stroked="f"/>
                <v:rect id="Rectangle 35" o:spid="_x0000_s1057"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" filled="f" strokeweight=".7pt"/>
                <v:rect id="Rectangle 36" o:spid="_x0000_s1058" style="position:absolute;left:4514;top:14738;width:826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6A1EEBE9" w14:textId="77777777" w:rsidR="00225D75" w:rsidRDefault="00225D75" w:rsidP="00225D75">
                        <w:r>
                          <w:rPr>
                            <w:rFonts w:ascii="Arial" w:hAnsi="Arial" w:cs="Arial"/>
                            <w:color w:val="000000"/>
                            <w:sz w:val="18"/>
                            <w:szCs w:val="18"/>
                          </w:rPr>
                          <w:t>2. Measurement</w:t>
                        </w:r>
                      </w:p>
                    </w:txbxContent>
                  </v:textbox>
                </v:rect>
                <v:rect id="Rectangle 37" o:spid="_x0000_s1059" style="position:absolute;left:11112;top:9131;width:95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F4D2BE0" w14:textId="77777777" w:rsidR="00225D75" w:rsidRDefault="00225D75" w:rsidP="00225D75">
                        <w:r>
                          <w:rPr>
                            <w:rFonts w:ascii="Arial" w:hAnsi="Arial" w:cs="Arial"/>
                            <w:color w:val="000000"/>
                            <w:sz w:val="18"/>
                            <w:szCs w:val="18"/>
                          </w:rPr>
                          <w:t>1.</w:t>
                        </w:r>
                      </w:p>
                    </w:txbxContent>
                  </v:textbox>
                </v:rect>
                <v:rect id="Rectangle 38" o:spid="_x0000_s1060" style="position:absolute;left:12109;top:9131;width:1474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0E990F3D" w14:textId="77777777" w:rsidR="00225D75" w:rsidRDefault="00225D75" w:rsidP="00225D75">
                        <w:r>
                          <w:rPr>
                            <w:rFonts w:ascii="Arial" w:hAnsi="Arial" w:cs="Arial"/>
                            <w:color w:val="000000"/>
                            <w:sz w:val="18"/>
                            <w:szCs w:val="18"/>
                          </w:rPr>
                          <w:t xml:space="preserve"> </w:t>
                        </w:r>
                        <w:proofErr w:type="gramStart"/>
                        <w:r>
                          <w:rPr>
                            <w:rFonts w:ascii="Arial" w:hAnsi="Arial" w:cs="Arial"/>
                            <w:color w:val="000000"/>
                            <w:sz w:val="18"/>
                            <w:szCs w:val="18"/>
                          </w:rPr>
                          <w:t>Measurement  Configuration</w:t>
                        </w:r>
                        <w:proofErr w:type="gramEnd"/>
                      </w:p>
                    </w:txbxContent>
                  </v:textbox>
                </v:rect>
                <v:shape id="Freeform 39" o:spid="_x0000_s1061" style="position:absolute;left:31172;top:23323;width:20961;height:902;visibility:visible;mso-wrap-style:square;v-text-anchor:top" coordsize="330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" path="m3173,128l3287,57r,14l3173,14r,l3159,r,l3159,r,l3159,r14,l3173,r,l3173,r,l3301,71r-128,71l3173,142r,l3173,142r,l3159,142r,l3159,128r,l3159,128r14,xm,57r3287,l3287,57r,14l3287,71,,71r,l,57xe" fillcolor="black" stroked="f">
                  <v:path arrowok="t" o:connecttype="custom" o:connectlocs="2014855,81280;2087245,36195;2087245,45085;2014855,8890;2014855,8890;2005965,0;2005965,0;2005965,0;2005965,0;2005965,0;2014855,0;2014855,0;2014855,0;2014855,0;2014855,0;2096135,45085;2014855,90170;2014855,90170;2014855,90170;2014855,90170;2014855,90170;2005965,90170;2005965,90170;2005965,81280;2005965,81280;2005965,81280;2014855,81280;0,36195;2087245,36195;2087245,36195;2087245,45085;2087245,45085;0,45085;0,45085;0,36195" o:connectangles="0,0,0,0,0,0,0,0,0,0,0,0,0,0,0,0,0,0,0,0,0,0,0,0,0,0,0,0,0,0,0,0,0,0,0"/>
                  <o:lock v:ext="edit" verticies="t"/>
                </v:shape>
                <v:rect id="Rectangle 40" o:spid="_x0000_s1062" style="position:absolute;left:32981;top:21786;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0EA48FD" w14:textId="77777777" w:rsidR="00225D75" w:rsidRDefault="00225D75" w:rsidP="00225D75">
                        <w:r>
                          <w:rPr>
                            <w:rFonts w:ascii="Arial" w:hAnsi="Arial" w:cs="Arial"/>
                            <w:color w:val="000000"/>
                            <w:sz w:val="18"/>
                            <w:szCs w:val="18"/>
                          </w:rPr>
                          <w:t>3. Measurement Report</w:t>
                        </w:r>
                      </w:p>
                    </w:txbxContent>
                  </v:textbox>
                </v:rect>
                <w10:anchorlock/>
              </v:group>
            </w:pict>
          </mc:Fallback>
        </mc:AlternateContent>
      </w:r>
    </w:p>
    <w:p w14:paraId="64DA2452" w14:textId="77777777" w:rsidR="00225D75" w:rsidRPr="00ED7143" w:rsidRDefault="00225D75" w:rsidP="00225D75">
      <w:pPr>
        <w:jc w:val="both"/>
        <w:rPr>
          <w:rFonts w:eastAsiaTheme="minorEastAsia"/>
          <w:lang w:eastAsia="zh-CN"/>
        </w:rPr>
      </w:pPr>
      <w:r>
        <w:rPr>
          <w:rFonts w:eastAsiaTheme="minorEastAsia" w:hint="eastAsia"/>
          <w:lang w:eastAsia="zh-CN"/>
        </w:rPr>
        <w:t xml:space="preserve">                              Figure 5.3-</w:t>
      </w:r>
      <w:proofErr w:type="gramStart"/>
      <w:r>
        <w:rPr>
          <w:rFonts w:eastAsiaTheme="minorEastAsia" w:hint="eastAsia"/>
          <w:lang w:eastAsia="zh-CN"/>
        </w:rPr>
        <w:t>1  A</w:t>
      </w:r>
      <w:r>
        <w:rPr>
          <w:lang w:eastAsia="zh-CN"/>
        </w:rPr>
        <w:t>I</w:t>
      </w:r>
      <w:proofErr w:type="gramEnd"/>
      <w:r>
        <w:rPr>
          <w:lang w:eastAsia="zh-CN"/>
        </w:rPr>
        <w:t>/ML Model Training in OAM and AI/ML Model Inference in NG-RAN nod</w:t>
      </w:r>
      <w:r>
        <w:rPr>
          <w:rFonts w:eastAsiaTheme="minorEastAsia" w:hint="eastAsia"/>
          <w:lang w:eastAsia="zh-CN"/>
        </w:rPr>
        <w:t>e</w:t>
      </w:r>
    </w:p>
    <w:p w14:paraId="1FB050A8" w14:textId="77777777" w:rsidR="00225D75" w:rsidRDefault="00225D75" w:rsidP="00225D75">
      <w:pPr>
        <w:jc w:val="both"/>
        <w:rPr>
          <w:lang w:eastAsia="zh-CN"/>
        </w:rPr>
      </w:pPr>
      <w:r>
        <w:rPr>
          <w:lang w:eastAsia="zh-CN"/>
        </w:rPr>
        <w:t>Step 1. The NG-RAN node configures the measurement information on the UE side and sends configuration message to UE including configuration information.</w:t>
      </w:r>
    </w:p>
    <w:p w14:paraId="4A1301F7" w14:textId="77777777" w:rsidR="00225D75" w:rsidRDefault="00225D75" w:rsidP="00225D75">
      <w:pPr>
        <w:jc w:val="both"/>
        <w:rPr>
          <w:lang w:eastAsia="zh-CN"/>
        </w:rPr>
      </w:pPr>
      <w:r>
        <w:rPr>
          <w:lang w:eastAsia="zh-CN"/>
        </w:rPr>
        <w:t xml:space="preserve">Step 2. The UE collects the indicated measurement, e.g., UE measurements related to RSRP, RSRQ, SINR of </w:t>
      </w:r>
      <w:r w:rsidRPr="00E271D3">
        <w:rPr>
          <w:szCs w:val="24"/>
          <w:lang w:val="en-US"/>
        </w:rPr>
        <w:t>serving cell and neighbouring cells.</w:t>
      </w:r>
    </w:p>
    <w:p w14:paraId="563F3EC4" w14:textId="77777777" w:rsidR="00225D75" w:rsidRDefault="00225D75" w:rsidP="00225D75">
      <w:pPr>
        <w:jc w:val="both"/>
        <w:rPr>
          <w:lang w:eastAsia="zh-CN"/>
        </w:rPr>
      </w:pPr>
      <w:r>
        <w:rPr>
          <w:lang w:eastAsia="zh-CN"/>
        </w:rPr>
        <w:t xml:space="preserve">Step 3. The </w:t>
      </w:r>
      <w:proofErr w:type="gramStart"/>
      <w:r>
        <w:rPr>
          <w:lang w:eastAsia="zh-CN"/>
        </w:rPr>
        <w:t>UE  sends</w:t>
      </w:r>
      <w:proofErr w:type="gramEnd"/>
      <w:r>
        <w:rPr>
          <w:lang w:eastAsia="zh-CN"/>
        </w:rPr>
        <w:t xml:space="preserve"> measurement report message to OAM via NG-RAN node including the required measurement.</w:t>
      </w:r>
    </w:p>
    <w:p w14:paraId="5357BD78" w14:textId="77777777" w:rsidR="00225D75" w:rsidRDefault="00225D75" w:rsidP="00225D75">
      <w:pPr>
        <w:jc w:val="both"/>
        <w:rPr>
          <w:lang w:eastAsia="zh-CN"/>
        </w:rPr>
      </w:pPr>
      <w:r>
        <w:rPr>
          <w:lang w:eastAsia="zh-CN"/>
        </w:rPr>
        <w:t>Step 4. Model Training.  Required measurements are leveraged to training ML model for</w:t>
      </w:r>
      <w:r>
        <w:rPr>
          <w:rFonts w:eastAsiaTheme="minorEastAsia" w:hint="eastAsia"/>
          <w:lang w:eastAsia="zh-CN"/>
        </w:rPr>
        <w:t xml:space="preserve"> </w:t>
      </w:r>
      <w:r>
        <w:rPr>
          <w:lang w:eastAsia="zh-CN"/>
        </w:rPr>
        <w:t>UE mobility optimization.</w:t>
      </w:r>
    </w:p>
    <w:p w14:paraId="680C7D62" w14:textId="77777777" w:rsidR="00225D75" w:rsidRDefault="00225D75" w:rsidP="00225D75">
      <w:pPr>
        <w:rPr>
          <w:rFonts w:eastAsiaTheme="minorEastAsia"/>
          <w:lang w:eastAsia="zh-CN"/>
        </w:rPr>
      </w:pPr>
      <w:r>
        <w:rPr>
          <w:lang w:eastAsia="zh-CN"/>
        </w:rPr>
        <w:t>Step 5. OAM sends ML Model Deployment Message to deploy the trained/updated ML model into the NG-RAN node(s).</w:t>
      </w:r>
      <w:r>
        <w:rPr>
          <w:lang w:eastAsia="x-none"/>
        </w:rPr>
        <w:t xml:space="preserve"> The NG-RAN node can also continue model training based on the received AI/ML model from OAM.</w:t>
      </w:r>
    </w:p>
    <w:p w14:paraId="4232FBCF" w14:textId="77777777" w:rsidR="00225D75" w:rsidRPr="00E271D3" w:rsidRDefault="00225D75" w:rsidP="00225D75">
      <w:pPr>
        <w:rPr>
          <w:rFonts w:eastAsiaTheme="minorEastAsia"/>
          <w:lang w:eastAsia="zh-CN"/>
        </w:rPr>
      </w:pPr>
      <w:proofErr w:type="gramStart"/>
      <w:r>
        <w:rPr>
          <w:rFonts w:eastAsiaTheme="minorEastAsia" w:hint="eastAsia"/>
          <w:lang w:eastAsia="zh-CN"/>
        </w:rPr>
        <w:t>Note:This</w:t>
      </w:r>
      <w:proofErr w:type="gramEnd"/>
      <w:r>
        <w:rPr>
          <w:rFonts w:eastAsiaTheme="minorEastAsia" w:hint="eastAsia"/>
          <w:lang w:eastAsia="zh-CN"/>
        </w:rPr>
        <w:t xml:space="preserve"> step is out of RAN3 Rel-17 scope.</w:t>
      </w:r>
    </w:p>
    <w:p w14:paraId="63D8218D" w14:textId="26712ED1" w:rsidR="00E34563" w:rsidRDefault="00225D75" w:rsidP="00586FAE">
      <w:pPr>
        <w:jc w:val="both"/>
        <w:rPr>
          <w:lang w:eastAsia="x-none"/>
        </w:rPr>
      </w:pPr>
      <w:r>
        <w:rPr>
          <w:lang w:eastAsia="zh-CN"/>
        </w:rPr>
        <w:t>Step</w:t>
      </w:r>
      <w:r>
        <w:rPr>
          <w:rFonts w:eastAsiaTheme="minorEastAsia" w:hint="eastAsia"/>
          <w:lang w:eastAsia="zh-CN"/>
        </w:rPr>
        <w:t xml:space="preserve"> 6</w:t>
      </w:r>
      <w:r>
        <w:rPr>
          <w:lang w:eastAsia="zh-CN"/>
        </w:rPr>
        <w:t xml:space="preserve">. The NG-RAN node obtains the measurement report as inference data for </w:t>
      </w:r>
      <w:bookmarkStart w:id="61" w:name="OLE_LINK222"/>
      <w:bookmarkStart w:id="62" w:name="OLE_LINK223"/>
      <w:r>
        <w:rPr>
          <w:lang w:eastAsia="zh-CN"/>
        </w:rPr>
        <w:t>UE mobility optimization</w:t>
      </w:r>
      <w:bookmarkEnd w:id="61"/>
      <w:bookmarkEnd w:id="62"/>
      <w:r>
        <w:rPr>
          <w:lang w:eastAsia="zh-CN"/>
        </w:rPr>
        <w:t>.</w:t>
      </w:r>
    </w:p>
    <w:p w14:paraId="758C0E76" w14:textId="5F1DD0D4" w:rsidR="00E34563" w:rsidRDefault="00E34563" w:rsidP="00E34563">
      <w:pPr>
        <w:jc w:val="both"/>
        <w:rPr>
          <w:lang w:val="en-US" w:eastAsia="zh-CN"/>
        </w:rPr>
      </w:pPr>
      <w:r>
        <w:rPr>
          <w:rFonts w:hint="eastAsia"/>
          <w:lang w:val="en-US" w:eastAsia="zh-CN"/>
        </w:rPr>
        <w:t xml:space="preserve">Step </w:t>
      </w:r>
      <w:r w:rsidR="00225D75">
        <w:rPr>
          <w:lang w:val="en-US" w:eastAsia="zh-CN"/>
        </w:rPr>
        <w:t>7</w:t>
      </w:r>
      <w:r>
        <w:rPr>
          <w:rFonts w:hint="eastAsia"/>
          <w:lang w:val="en-US" w:eastAsia="zh-CN"/>
        </w:rPr>
        <w:t>. Model Inference. Required measurements are leveraged into Model Inference to output the prediction</w:t>
      </w:r>
      <w:r>
        <w:rPr>
          <w:lang w:val="en-US" w:eastAsia="zh-CN"/>
        </w:rPr>
        <w:t xml:space="preserve">, e.g. </w:t>
      </w:r>
      <w:r>
        <w:rPr>
          <w:rFonts w:hint="eastAsia"/>
          <w:lang w:val="en-US" w:eastAsia="zh-CN"/>
        </w:rPr>
        <w:t xml:space="preserve"> UE trajectory prediction, target cell prediction, target NG-RAN node prediction, etc.</w:t>
      </w:r>
    </w:p>
    <w:p w14:paraId="4CA291F8" w14:textId="65DCB4B2" w:rsidR="00225D75" w:rsidRDefault="00225D75" w:rsidP="00E34563">
      <w:pPr>
        <w:jc w:val="both"/>
        <w:rPr>
          <w:lang w:val="en-US" w:eastAsia="zh-CN"/>
        </w:rPr>
      </w:pPr>
      <w:r>
        <w:rPr>
          <w:rFonts w:hint="eastAsia"/>
          <w:lang w:eastAsia="zh-CN"/>
        </w:rPr>
        <w:t xml:space="preserve">Step </w:t>
      </w:r>
      <w:r>
        <w:rPr>
          <w:rFonts w:eastAsiaTheme="minorEastAsia" w:hint="eastAsia"/>
          <w:lang w:eastAsia="zh-CN"/>
        </w:rPr>
        <w:t>8</w:t>
      </w:r>
      <w:r>
        <w:rPr>
          <w:rFonts w:hint="eastAsia"/>
          <w:lang w:eastAsia="zh-CN"/>
        </w:rPr>
        <w:t xml:space="preserve">. </w:t>
      </w:r>
      <w:r>
        <w:rPr>
          <w:rFonts w:eastAsiaTheme="minorEastAsia" w:hint="eastAsia"/>
          <w:lang w:eastAsia="zh-CN"/>
        </w:rPr>
        <w:t xml:space="preserve">The </w:t>
      </w:r>
      <w:r>
        <w:rPr>
          <w:rFonts w:hint="eastAsia"/>
          <w:lang w:eastAsia="zh-CN"/>
        </w:rPr>
        <w:t>NG-RAN sends the AI/ML model performance feedback to OAM</w:t>
      </w:r>
      <w:r>
        <w:rPr>
          <w:rFonts w:eastAsiaTheme="minorEastAsia" w:hint="eastAsia"/>
          <w:lang w:eastAsia="zh-CN"/>
        </w:rPr>
        <w:t>(FFS)</w:t>
      </w:r>
      <w:r>
        <w:rPr>
          <w:rFonts w:hint="eastAsia"/>
          <w:lang w:eastAsia="zh-CN"/>
        </w:rPr>
        <w:t>.</w:t>
      </w:r>
    </w:p>
    <w:p w14:paraId="1913C8D2" w14:textId="15E14B1B" w:rsidR="00E34563" w:rsidRDefault="00E34563" w:rsidP="00E34563">
      <w:pPr>
        <w:jc w:val="both"/>
        <w:rPr>
          <w:lang w:val="en-US" w:eastAsia="zh-CN"/>
        </w:rPr>
      </w:pPr>
      <w:r>
        <w:rPr>
          <w:rFonts w:hint="eastAsia"/>
          <w:lang w:val="en-US" w:eastAsia="zh-CN"/>
        </w:rPr>
        <w:t xml:space="preserve">Step </w:t>
      </w:r>
      <w:r w:rsidR="00225D75">
        <w:rPr>
          <w:lang w:val="en-US" w:eastAsia="zh-CN"/>
        </w:rPr>
        <w:t>9</w:t>
      </w:r>
      <w:r>
        <w:rPr>
          <w:rFonts w:hint="eastAsia"/>
          <w:lang w:val="en-US" w:eastAsia="zh-CN"/>
        </w:rPr>
        <w:t>. According to the prediction, recommended actions or configuration are executed for Mobility Optimization.</w:t>
      </w:r>
    </w:p>
    <w:p w14:paraId="0B0A206A" w14:textId="4A2CB4C0" w:rsidR="00E34563" w:rsidRDefault="00E34563" w:rsidP="00DB35BC">
      <w:pPr>
        <w:pStyle w:val="4"/>
        <w:numPr>
          <w:ilvl w:val="5"/>
          <w:numId w:val="0"/>
        </w:numPr>
      </w:pPr>
      <w:bookmarkStart w:id="63" w:name="_Toc88582298"/>
      <w:r>
        <w:rPr>
          <w:rFonts w:hint="eastAsia"/>
          <w:lang w:val="en-US" w:eastAsia="zh-CN"/>
        </w:rPr>
        <w:t>5.3.2.</w:t>
      </w:r>
      <w:r w:rsidR="00225D75">
        <w:rPr>
          <w:lang w:val="en-US" w:eastAsia="zh-CN"/>
        </w:rPr>
        <w:t>3</w:t>
      </w:r>
      <w:r w:rsidR="00A873B2">
        <w:rPr>
          <w:lang w:val="en-US" w:eastAsia="zh-CN"/>
        </w:rPr>
        <w:tab/>
      </w:r>
      <w:r w:rsidR="00A873B2">
        <w:rPr>
          <w:lang w:val="en-US" w:eastAsia="zh-CN"/>
        </w:rPr>
        <w:tab/>
      </w:r>
      <w:r w:rsidR="00A873B2">
        <w:rPr>
          <w:lang w:val="en-US" w:eastAsia="zh-CN"/>
        </w:rPr>
        <w:tab/>
      </w:r>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r w:rsidR="00225D75">
        <w:rPr>
          <w:lang w:val="en-US" w:eastAsia="zh-CN"/>
        </w:rPr>
        <w:t xml:space="preserve">a </w:t>
      </w:r>
      <w:r>
        <w:rPr>
          <w:rFonts w:hint="eastAsia"/>
          <w:lang w:val="en-US" w:eastAsia="zh-CN"/>
        </w:rPr>
        <w:t>NG-RAN node</w:t>
      </w:r>
      <w:bookmarkEnd w:id="63"/>
    </w:p>
    <w:bookmarkStart w:id="64" w:name="_MON_1691509887"/>
    <w:bookmarkEnd w:id="64"/>
    <w:p w14:paraId="1E8A38FC" w14:textId="77777777" w:rsidR="00E34563" w:rsidRDefault="00E34563" w:rsidP="00E34563">
      <w:pPr>
        <w:jc w:val="center"/>
      </w:pPr>
      <w:r w:rsidRPr="00BC4578">
        <w:object w:dxaOrig="8215" w:dyaOrig="8350" w14:anchorId="56F321AB">
          <v:shape id="_x0000_i1029" type="#_x0000_t75" style="width:410.75pt;height:417.5pt" o:ole="">
            <v:imagedata r:id="rId20" o:title=""/>
          </v:shape>
          <o:OLEObject Type="Embed" ProgID="Word.Document.12" ShapeID="_x0000_i1029" DrawAspect="Content" ObjectID="_1699455075" r:id="rId21">
            <o:FieldCodes>\s</o:FieldCodes>
          </o:OLEObject>
        </w:object>
      </w:r>
    </w:p>
    <w:p w14:paraId="37B8D10C" w14:textId="5CA3F71D" w:rsidR="00E34563" w:rsidRDefault="00E34563" w:rsidP="00E34563">
      <w:pPr>
        <w:jc w:val="center"/>
        <w:rPr>
          <w:lang w:val="en-US" w:eastAsia="zh-CN"/>
        </w:rPr>
      </w:pPr>
      <w:r>
        <w:rPr>
          <w:rFonts w:hint="eastAsia"/>
          <w:lang w:val="en-US" w:eastAsia="zh-CN"/>
        </w:rPr>
        <w:t xml:space="preserve">Figure </w:t>
      </w:r>
      <w:r>
        <w:rPr>
          <w:lang w:val="en-US" w:eastAsia="zh-CN"/>
        </w:rPr>
        <w:t>5.3-</w:t>
      </w:r>
      <w:r w:rsidR="00225D75">
        <w:rPr>
          <w:lang w:val="en-US" w:eastAsia="zh-CN"/>
        </w:rPr>
        <w:t>2</w:t>
      </w:r>
      <w:r>
        <w:rPr>
          <w:lang w:val="en-US" w:eastAsia="zh-CN"/>
        </w:rPr>
        <w:t xml:space="preserve">: </w:t>
      </w:r>
      <w:r>
        <w:rPr>
          <w:rFonts w:hint="eastAsia"/>
          <w:lang w:val="en-US" w:eastAsia="zh-CN"/>
        </w:rPr>
        <w:t>Model Training and Model Inference both located in RAN node</w:t>
      </w:r>
    </w:p>
    <w:p w14:paraId="4838875C" w14:textId="77777777" w:rsidR="00E34563" w:rsidRDefault="00E34563" w:rsidP="00E34563">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3BADB1A2" w14:textId="77777777" w:rsidR="00E34563" w:rsidRDefault="00E34563" w:rsidP="00E34563">
      <w:pPr>
        <w:jc w:val="both"/>
        <w:rPr>
          <w:rStyle w:val="IvDbodytextChar"/>
          <w:lang w:val="en-US" w:eastAsia="zh-CN"/>
        </w:rPr>
      </w:pPr>
      <w:r>
        <w:rPr>
          <w:rFonts w:hint="eastAsia"/>
          <w:lang w:val="en-US" w:eastAsia="zh-CN"/>
        </w:rPr>
        <w:t xml:space="preserve">Step </w:t>
      </w:r>
      <w:r>
        <w:rPr>
          <w:lang w:val="en-US" w:eastAsia="zh-CN"/>
        </w:rPr>
        <w:t>2</w:t>
      </w:r>
      <w:r>
        <w:rPr>
          <w:rFonts w:hint="eastAsia"/>
          <w:lang w:val="en-US" w:eastAsia="zh-CN"/>
        </w:rPr>
        <w:t xml:space="preserve">. UE collects the indicated measurement, e.g., </w:t>
      </w:r>
      <w:r>
        <w:rPr>
          <w:rFonts w:hint="eastAsia"/>
          <w:lang w:eastAsia="zh-CN"/>
        </w:rPr>
        <w:t>U</w:t>
      </w:r>
      <w:r>
        <w:rPr>
          <w:lang w:eastAsia="zh-CN"/>
        </w:rPr>
        <w:t>E measurements related to RSRP, RSRQ, SINR</w:t>
      </w:r>
      <w:r>
        <w:rPr>
          <w:rFonts w:hint="eastAsia"/>
          <w:lang w:val="en-US" w:eastAsia="zh-CN"/>
        </w:rPr>
        <w:t xml:space="preserve"> of </w:t>
      </w:r>
      <w:r>
        <w:rPr>
          <w:rStyle w:val="IvDbodytextChar"/>
          <w:lang w:eastAsia="zh-CN"/>
        </w:rPr>
        <w:t>serving cell and neighbouring cells</w:t>
      </w:r>
      <w:r>
        <w:rPr>
          <w:rStyle w:val="IvDbodytextChar"/>
          <w:rFonts w:hint="eastAsia"/>
          <w:lang w:val="en-US" w:eastAsia="zh-CN"/>
        </w:rPr>
        <w:t>.</w:t>
      </w:r>
    </w:p>
    <w:p w14:paraId="11846C32" w14:textId="77777777" w:rsidR="00E34563" w:rsidRDefault="00E34563" w:rsidP="00E34563">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20377390" w14:textId="77777777" w:rsidR="00E34563" w:rsidRDefault="00E34563" w:rsidP="00E34563">
      <w:pPr>
        <w:jc w:val="both"/>
        <w:rPr>
          <w:lang w:val="en-US" w:eastAsia="zh-CN"/>
        </w:rPr>
      </w:pPr>
      <w:r>
        <w:rPr>
          <w:rFonts w:hint="eastAsia"/>
          <w:lang w:val="en-US" w:eastAsia="zh-CN"/>
        </w:rPr>
        <w:t xml:space="preserve">Step </w:t>
      </w:r>
      <w:r>
        <w:rPr>
          <w:lang w:val="en-US" w:eastAsia="zh-CN"/>
        </w:rPr>
        <w:t>4</w:t>
      </w:r>
      <w:r>
        <w:rPr>
          <w:rFonts w:hint="eastAsia"/>
          <w:lang w:val="en-US" w:eastAsia="zh-CN"/>
        </w:rPr>
        <w:t xml:space="preserve">. Model training. Required measurements are leveraged to training ML model for </w:t>
      </w:r>
      <w:r>
        <w:rPr>
          <w:lang w:val="en-US" w:eastAsia="zh-CN"/>
        </w:rPr>
        <w:t>mobility optimization</w:t>
      </w:r>
      <w:r>
        <w:rPr>
          <w:rFonts w:hint="eastAsia"/>
          <w:lang w:val="en-US" w:eastAsia="zh-CN"/>
        </w:rPr>
        <w:t>.</w:t>
      </w:r>
    </w:p>
    <w:p w14:paraId="0A591409" w14:textId="77777777" w:rsidR="00E34563" w:rsidRDefault="00E34563" w:rsidP="00E34563">
      <w:pPr>
        <w:jc w:val="both"/>
        <w:rPr>
          <w:lang w:val="en-US" w:eastAsia="zh-CN"/>
        </w:rPr>
      </w:pPr>
      <w:r>
        <w:rPr>
          <w:rFonts w:hint="eastAsia"/>
          <w:lang w:val="en-US" w:eastAsia="zh-CN"/>
        </w:rPr>
        <w:t>Step</w:t>
      </w:r>
      <w:r>
        <w:rPr>
          <w:lang w:val="en-US" w:eastAsia="zh-CN"/>
        </w:rPr>
        <w:t xml:space="preserve"> 5</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16626401" w14:textId="77777777" w:rsidR="00E34563" w:rsidRDefault="00E34563" w:rsidP="00E34563">
      <w:pPr>
        <w:jc w:val="both"/>
        <w:rPr>
          <w:lang w:val="en-US" w:eastAsia="zh-CN"/>
        </w:rPr>
      </w:pPr>
      <w:r>
        <w:rPr>
          <w:rFonts w:hint="eastAsia"/>
          <w:lang w:val="en-US" w:eastAsia="zh-CN"/>
        </w:rPr>
        <w:t xml:space="preserve">Step </w:t>
      </w:r>
      <w:r>
        <w:rPr>
          <w:lang w:val="en-US" w:eastAsia="zh-CN"/>
        </w:rPr>
        <w:t>6</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p>
    <w:p w14:paraId="57A33FD2" w14:textId="10AD2796" w:rsidR="00E34563" w:rsidRDefault="00E34563" w:rsidP="00E34563">
      <w:pPr>
        <w:jc w:val="both"/>
        <w:rPr>
          <w:lang w:val="en-US" w:eastAsia="zh-CN"/>
        </w:rPr>
      </w:pPr>
      <w:r>
        <w:rPr>
          <w:rFonts w:hint="eastAsia"/>
          <w:lang w:val="en-US" w:eastAsia="zh-CN"/>
        </w:rPr>
        <w:t>Step</w:t>
      </w:r>
      <w:r>
        <w:rPr>
          <w:lang w:val="en-US" w:eastAsia="zh-CN"/>
        </w:rPr>
        <w:t xml:space="preserve"> 7</w:t>
      </w:r>
      <w:r>
        <w:rPr>
          <w:rFonts w:hint="eastAsia"/>
          <w:lang w:val="en-US" w:eastAsia="zh-CN"/>
        </w:rPr>
        <w:t>. According to the prediction, recommended actions are executed for Mobility Optimization.</w:t>
      </w:r>
      <w:r>
        <w:rPr>
          <w:lang w:val="en-US" w:eastAsia="zh-CN"/>
        </w:rPr>
        <w:t xml:space="preserve"> </w:t>
      </w:r>
    </w:p>
    <w:p w14:paraId="2CD443BE" w14:textId="6AB441C1" w:rsidR="00E34563" w:rsidRDefault="00225D75" w:rsidP="00E34563">
      <w:pPr>
        <w:jc w:val="both"/>
        <w:rPr>
          <w:rFonts w:eastAsiaTheme="minorEastAsia"/>
          <w:lang w:eastAsia="zh-CN"/>
        </w:rPr>
      </w:pPr>
      <w:r>
        <w:rPr>
          <w:rFonts w:eastAsiaTheme="minorEastAsia" w:hint="eastAsia"/>
          <w:lang w:eastAsia="zh-CN"/>
        </w:rPr>
        <w:t>Step 8.</w:t>
      </w:r>
      <w:r w:rsidR="004C2CA2">
        <w:rPr>
          <w:rFonts w:eastAsiaTheme="minorEastAsia"/>
          <w:lang w:eastAsia="zh-CN"/>
        </w:rPr>
        <w:t xml:space="preserve"> </w:t>
      </w:r>
      <w:r>
        <w:rPr>
          <w:rFonts w:eastAsiaTheme="minorEastAsia" w:hint="eastAsia"/>
          <w:lang w:eastAsia="zh-CN"/>
        </w:rPr>
        <w:t xml:space="preserve">The NG-RAN node 1 sends </w:t>
      </w:r>
      <w:r>
        <w:rPr>
          <w:rFonts w:eastAsiaTheme="minorEastAsia"/>
          <w:lang w:eastAsia="zh-CN"/>
        </w:rPr>
        <w:t>handover</w:t>
      </w:r>
      <w:r>
        <w:rPr>
          <w:rFonts w:eastAsiaTheme="minorEastAsia" w:hint="eastAsia"/>
          <w:lang w:eastAsia="zh-CN"/>
        </w:rPr>
        <w:t xml:space="preserve"> request message to the NG-RAN node 2.</w:t>
      </w:r>
    </w:p>
    <w:p w14:paraId="204B844C" w14:textId="77777777" w:rsidR="00DB35BC" w:rsidRPr="00610A01" w:rsidRDefault="00DB35BC" w:rsidP="00E34563">
      <w:pPr>
        <w:jc w:val="both"/>
        <w:rPr>
          <w:lang w:val="en-US" w:eastAsia="zh-CN"/>
        </w:rPr>
      </w:pPr>
    </w:p>
    <w:p w14:paraId="66378B71" w14:textId="387C9BB6" w:rsidR="00E34563" w:rsidRDefault="00E34563" w:rsidP="00E34563">
      <w:pPr>
        <w:pStyle w:val="4"/>
        <w:numPr>
          <w:ilvl w:val="5"/>
          <w:numId w:val="0"/>
        </w:numPr>
        <w:rPr>
          <w:lang w:val="en-US" w:eastAsia="zh-CN"/>
        </w:rPr>
      </w:pPr>
      <w:bookmarkStart w:id="65" w:name="_Toc88582299"/>
      <w:r>
        <w:rPr>
          <w:rFonts w:hint="eastAsia"/>
          <w:lang w:val="en-US" w:eastAsia="zh-CN"/>
        </w:rPr>
        <w:t>5.3.2.</w:t>
      </w:r>
      <w:r w:rsidR="00225D75">
        <w:rPr>
          <w:lang w:val="en-US" w:eastAsia="zh-CN"/>
        </w:rPr>
        <w:t>4</w:t>
      </w:r>
      <w:r w:rsidR="00A873B2">
        <w:rPr>
          <w:lang w:val="en-US" w:eastAsia="zh-CN"/>
        </w:rPr>
        <w:tab/>
      </w:r>
      <w:r w:rsidR="00A873B2">
        <w:rPr>
          <w:lang w:val="en-US" w:eastAsia="zh-CN"/>
        </w:rPr>
        <w:tab/>
      </w:r>
      <w:r w:rsidR="00A873B2">
        <w:rPr>
          <w:lang w:val="en-US" w:eastAsia="zh-CN"/>
        </w:rPr>
        <w:tab/>
      </w:r>
      <w:r>
        <w:rPr>
          <w:lang w:val="en-US" w:eastAsia="zh-CN"/>
        </w:rPr>
        <w:t>Input</w:t>
      </w:r>
      <w:r>
        <w:rPr>
          <w:rFonts w:hint="eastAsia"/>
          <w:lang w:val="en-US" w:eastAsia="zh-CN"/>
        </w:rPr>
        <w:t xml:space="preserve"> data</w:t>
      </w:r>
      <w:bookmarkEnd w:id="65"/>
    </w:p>
    <w:p w14:paraId="7BED4976" w14:textId="77777777" w:rsidR="00E34563" w:rsidRDefault="00E34563" w:rsidP="00E34563">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592824C8" w14:textId="169B916F"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w:t>
      </w:r>
      <w:r w:rsidR="00225D75">
        <w:rPr>
          <w:rFonts w:eastAsia="Malgun Gothic" w:cs="Arial"/>
          <w:b/>
          <w:lang w:eastAsia="ko-KR"/>
        </w:rPr>
        <w:t xml:space="preserve">the </w:t>
      </w:r>
      <w:r w:rsidRPr="003B6F58">
        <w:rPr>
          <w:rFonts w:eastAsia="Malgun Gothic" w:cs="Arial"/>
          <w:b/>
          <w:lang w:eastAsia="ko-KR"/>
        </w:rPr>
        <w:t xml:space="preserve">UE: </w:t>
      </w:r>
    </w:p>
    <w:p w14:paraId="741802AA" w14:textId="43E64D3A" w:rsidR="00E34563" w:rsidRDefault="00225D75" w:rsidP="00E34563">
      <w:pPr>
        <w:pStyle w:val="af"/>
        <w:numPr>
          <w:ilvl w:val="0"/>
          <w:numId w:val="17"/>
        </w:numPr>
        <w:tabs>
          <w:tab w:val="left" w:pos="1985"/>
        </w:tabs>
        <w:spacing w:after="0"/>
        <w:ind w:firstLineChars="0"/>
        <w:jc w:val="both"/>
        <w:rPr>
          <w:rFonts w:ascii="Arial" w:hAnsi="Arial" w:cs="Arial"/>
        </w:rPr>
      </w:pPr>
      <w:r w:rsidRPr="007A3E5A">
        <w:rPr>
          <w:rFonts w:ascii="Arial" w:eastAsiaTheme="minorEastAsia" w:hAnsi="Arial" w:cs="Arial"/>
          <w:lang w:eastAsia="zh-CN"/>
        </w:rPr>
        <w:t>UE location information (e.g., coordinates, serving cell ID, moving velocity) interpreted by gNB implementation when available</w:t>
      </w:r>
      <w:r w:rsidRPr="007A3E5A">
        <w:rPr>
          <w:rFonts w:ascii="Arial" w:eastAsiaTheme="minorEastAsia" w:hAnsi="Arial" w:cs="Arial" w:hint="eastAsia"/>
          <w:lang w:eastAsia="zh-CN"/>
        </w:rPr>
        <w:t>.</w:t>
      </w:r>
      <w:r>
        <w:rPr>
          <w:rFonts w:ascii="Arial" w:eastAsiaTheme="minorEastAsia" w:hAnsi="Arial" w:cs="Arial"/>
          <w:lang w:eastAsia="zh-CN"/>
        </w:rPr>
        <w:t xml:space="preserve"> </w:t>
      </w:r>
    </w:p>
    <w:p w14:paraId="582B372E"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hint="eastAsia"/>
        </w:rPr>
        <w:t>Radio</w:t>
      </w:r>
      <w:r w:rsidRPr="00635F25">
        <w:rPr>
          <w:rFonts w:ascii="Arial" w:hAnsi="Arial" w:cs="Arial"/>
        </w:rPr>
        <w:t xml:space="preserve"> measurements related to </w:t>
      </w:r>
      <w:r w:rsidRPr="00635F25">
        <w:rPr>
          <w:rFonts w:ascii="Arial" w:hAnsi="Arial" w:cs="Arial" w:hint="eastAsia"/>
        </w:rPr>
        <w:t xml:space="preserve">serving cell and neighbouring cells associated with UE location information, e.g., </w:t>
      </w:r>
      <w:r w:rsidRPr="00635F25">
        <w:rPr>
          <w:rFonts w:ascii="Arial" w:hAnsi="Arial" w:cs="Arial"/>
        </w:rPr>
        <w:t>RSRP, RSRQ</w:t>
      </w:r>
      <w:r>
        <w:rPr>
          <w:rFonts w:ascii="Arial" w:hAnsi="Arial" w:cs="Arial"/>
        </w:rPr>
        <w:t>, SINR</w:t>
      </w:r>
    </w:p>
    <w:p w14:paraId="0CF0D0A2"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historical serving cells and their locations</w:t>
      </w:r>
    </w:p>
    <w:p w14:paraId="0D80801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M</w:t>
      </w:r>
      <w:r w:rsidRPr="000245D0">
        <w:rPr>
          <w:rFonts w:ascii="Arial" w:hAnsi="Arial" w:cs="Arial"/>
        </w:rPr>
        <w:t>oving velocity</w:t>
      </w:r>
    </w:p>
    <w:p w14:paraId="15BDBBE8"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hint="eastAsia"/>
        </w:rPr>
        <w:t>F</w:t>
      </w:r>
      <w:r>
        <w:rPr>
          <w:rFonts w:ascii="Arial" w:hAnsi="Arial" w:cs="Arial"/>
        </w:rPr>
        <w:t>FS predicted traffic</w:t>
      </w:r>
    </w:p>
    <w:p w14:paraId="2ADE81CF" w14:textId="77777777" w:rsidR="00E34563" w:rsidRPr="000245D0" w:rsidRDefault="00E34563" w:rsidP="00E34563">
      <w:pPr>
        <w:pStyle w:val="af"/>
        <w:tabs>
          <w:tab w:val="left" w:pos="1985"/>
        </w:tabs>
        <w:ind w:left="1140" w:firstLineChars="0" w:firstLine="0"/>
        <w:jc w:val="both"/>
        <w:rPr>
          <w:rFonts w:ascii="Arial" w:hAnsi="Arial" w:cs="Arial"/>
        </w:rPr>
      </w:pPr>
    </w:p>
    <w:p w14:paraId="3526A37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Input Information from the neighbo</w:t>
      </w:r>
      <w:r>
        <w:rPr>
          <w:rFonts w:eastAsia="Malgun Gothic" w:cs="Arial"/>
          <w:b/>
          <w:lang w:eastAsia="ko-KR"/>
        </w:rPr>
        <w:t>u</w:t>
      </w:r>
      <w:r w:rsidRPr="003B6F58">
        <w:rPr>
          <w:rFonts w:eastAsia="Malgun Gothic" w:cs="Arial"/>
          <w:b/>
          <w:lang w:eastAsia="ko-KR"/>
        </w:rPr>
        <w:t>r</w:t>
      </w:r>
      <w:r>
        <w:rPr>
          <w:rFonts w:eastAsia="Malgun Gothic" w:cs="Arial"/>
          <w:b/>
          <w:lang w:eastAsia="ko-KR"/>
        </w:rPr>
        <w:t>ing</w:t>
      </w:r>
      <w:r w:rsidRPr="003B6F58">
        <w:rPr>
          <w:rFonts w:eastAsia="Malgun Gothic" w:cs="Arial"/>
          <w:b/>
          <w:lang w:eastAsia="ko-KR"/>
        </w:rPr>
        <w:t xml:space="preserve"> RAN nodes: </w:t>
      </w:r>
    </w:p>
    <w:p w14:paraId="2659C7BA"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UE’s successful handover information in the past and received from neighboring RAN nodes</w:t>
      </w:r>
    </w:p>
    <w:p w14:paraId="5D4FE69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UE’s history information from neighbor</w:t>
      </w:r>
    </w:p>
    <w:p w14:paraId="5D4DF549"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P</w:t>
      </w:r>
      <w:r w:rsidRPr="00635F25">
        <w:rPr>
          <w:rFonts w:ascii="Arial" w:hAnsi="Arial" w:cs="Arial"/>
        </w:rPr>
        <w:t xml:space="preserve">osition, resource status, </w:t>
      </w:r>
      <w:r>
        <w:rPr>
          <w:rFonts w:ascii="Arial" w:hAnsi="Arial" w:cs="Arial"/>
        </w:rPr>
        <w:t xml:space="preserve">FFS </w:t>
      </w:r>
      <w:r w:rsidRPr="00635F25">
        <w:rPr>
          <w:rFonts w:ascii="Arial" w:hAnsi="Arial" w:cs="Arial"/>
        </w:rPr>
        <w:t>QoS parameters of historical HO-ed UE (e.g.</w:t>
      </w:r>
      <w:r>
        <w:rPr>
          <w:rFonts w:ascii="Arial" w:hAnsi="Arial" w:cs="Arial"/>
        </w:rPr>
        <w:t>,</w:t>
      </w:r>
      <w:r w:rsidRPr="00635F25">
        <w:rPr>
          <w:rFonts w:ascii="Arial" w:hAnsi="Arial" w:cs="Arial"/>
        </w:rPr>
        <w:t xml:space="preserve"> loss rate, delay, etc.)</w:t>
      </w:r>
    </w:p>
    <w:p w14:paraId="12C7E7D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Resource status and utilization prediction/estimation</w:t>
      </w:r>
    </w:p>
    <w:p w14:paraId="1A15A8F4"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D43430">
        <w:rPr>
          <w:rFonts w:ascii="Arial" w:hAnsi="Arial" w:cs="Arial"/>
        </w:rPr>
        <w:t xml:space="preserve">SON Reports of handovers that are successful, too-early, too-late, or handover to wrong (sub-optimal) cell </w:t>
      </w:r>
    </w:p>
    <w:p w14:paraId="4BFF528F" w14:textId="752D78D1"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Information about the performance of handed over UEs</w:t>
      </w:r>
    </w:p>
    <w:p w14:paraId="255136DD" w14:textId="77777777" w:rsidR="00225D75" w:rsidRDefault="00225D75" w:rsidP="00225D75">
      <w:pPr>
        <w:pStyle w:val="af"/>
        <w:numPr>
          <w:ilvl w:val="0"/>
          <w:numId w:val="17"/>
        </w:numPr>
        <w:tabs>
          <w:tab w:val="left" w:pos="1985"/>
        </w:tabs>
        <w:spacing w:after="0"/>
        <w:ind w:firstLineChars="0"/>
        <w:jc w:val="both"/>
        <w:rPr>
          <w:rFonts w:ascii="Arial" w:hAnsi="Arial" w:cs="Arial"/>
        </w:rPr>
      </w:pPr>
      <w:r>
        <w:rPr>
          <w:rFonts w:ascii="Arial" w:eastAsiaTheme="minorEastAsia" w:hAnsi="Arial" w:cs="Arial"/>
          <w:lang w:eastAsia="zh-CN"/>
        </w:rPr>
        <w:t>Resource status</w:t>
      </w:r>
      <w:r>
        <w:rPr>
          <w:rFonts w:ascii="Arial" w:eastAsiaTheme="minorEastAsia" w:hAnsi="Arial" w:cs="Arial" w:hint="eastAsia"/>
          <w:lang w:eastAsia="zh-CN"/>
        </w:rPr>
        <w:t xml:space="preserve"> </w:t>
      </w:r>
      <w:r>
        <w:rPr>
          <w:rFonts w:ascii="Arial" w:eastAsiaTheme="minorEastAsia" w:hAnsi="Arial" w:cs="Arial"/>
          <w:lang w:eastAsia="zh-CN"/>
        </w:rPr>
        <w:t>prediction</w:t>
      </w:r>
    </w:p>
    <w:p w14:paraId="3773DA19" w14:textId="77777777" w:rsidR="00225D75" w:rsidRPr="00D43430" w:rsidRDefault="00225D75" w:rsidP="00586FAE">
      <w:pPr>
        <w:pStyle w:val="af"/>
        <w:tabs>
          <w:tab w:val="left" w:pos="1985"/>
        </w:tabs>
        <w:spacing w:after="0"/>
        <w:ind w:left="1140" w:firstLineChars="0" w:firstLine="0"/>
        <w:jc w:val="both"/>
        <w:rPr>
          <w:rFonts w:ascii="Arial" w:hAnsi="Arial" w:cs="Arial"/>
        </w:rPr>
      </w:pPr>
    </w:p>
    <w:p w14:paraId="1D0F2173" w14:textId="77777777" w:rsidR="00E34563" w:rsidRDefault="00E34563" w:rsidP="00E34563">
      <w:pPr>
        <w:pStyle w:val="af"/>
        <w:tabs>
          <w:tab w:val="left" w:pos="1985"/>
        </w:tabs>
        <w:ind w:left="1140" w:firstLineChars="0" w:firstLine="0"/>
        <w:jc w:val="both"/>
        <w:rPr>
          <w:rFonts w:ascii="Arial" w:hAnsi="Arial" w:cs="Arial"/>
        </w:rPr>
      </w:pPr>
    </w:p>
    <w:p w14:paraId="6883090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r>
        <w:rPr>
          <w:rFonts w:eastAsia="Malgun Gothic" w:cs="Arial"/>
          <w:b/>
          <w:lang w:eastAsia="ko-KR"/>
        </w:rPr>
        <w:t>local</w:t>
      </w:r>
      <w:r w:rsidRPr="003B6F58">
        <w:rPr>
          <w:rFonts w:eastAsia="Malgun Gothic" w:cs="Arial"/>
          <w:b/>
          <w:lang w:eastAsia="ko-KR"/>
        </w:rPr>
        <w:t xml:space="preserve"> node: </w:t>
      </w:r>
    </w:p>
    <w:p w14:paraId="05FE19A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trajectory prediction output</w:t>
      </w:r>
      <w:r>
        <w:rPr>
          <w:rFonts w:ascii="Arial" w:hAnsi="Arial" w:cs="Arial"/>
        </w:rPr>
        <w:t xml:space="preserve"> (</w:t>
      </w:r>
      <w:r w:rsidRPr="00B80AD9">
        <w:rPr>
          <w:rFonts w:ascii="Arial" w:hAnsi="Arial" w:cs="Arial"/>
        </w:rPr>
        <w:t>will be used by the RAN node internally</w:t>
      </w:r>
      <w:r>
        <w:rPr>
          <w:rFonts w:ascii="Arial" w:hAnsi="Arial" w:cs="Arial"/>
        </w:rPr>
        <w:t>)</w:t>
      </w:r>
    </w:p>
    <w:p w14:paraId="0029DEEE" w14:textId="6C80E674"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 xml:space="preserve">Local </w:t>
      </w:r>
      <w:r w:rsidR="00225D75">
        <w:rPr>
          <w:rFonts w:ascii="Arial" w:eastAsiaTheme="minorEastAsia" w:hAnsi="Arial" w:cs="Arial" w:hint="eastAsia"/>
          <w:lang w:eastAsia="zh-CN"/>
        </w:rPr>
        <w:t>resource status</w:t>
      </w:r>
      <w:r w:rsidR="00225D75">
        <w:rPr>
          <w:rFonts w:ascii="Arial" w:hAnsi="Arial" w:cs="Arial"/>
        </w:rPr>
        <w:t xml:space="preserve"> </w:t>
      </w:r>
      <w:r>
        <w:rPr>
          <w:rFonts w:ascii="Arial" w:hAnsi="Arial" w:cs="Arial"/>
        </w:rPr>
        <w:t xml:space="preserve">prediction </w:t>
      </w:r>
    </w:p>
    <w:p w14:paraId="6159EEBB" w14:textId="77777777" w:rsidR="00E34563" w:rsidRDefault="00E34563" w:rsidP="00E34563">
      <w:pPr>
        <w:tabs>
          <w:tab w:val="left" w:pos="1985"/>
        </w:tabs>
        <w:jc w:val="both"/>
        <w:rPr>
          <w:rFonts w:cs="Arial"/>
        </w:rPr>
      </w:pPr>
    </w:p>
    <w:p w14:paraId="52286476" w14:textId="2815EC26" w:rsidR="00E34563" w:rsidRDefault="00E34563" w:rsidP="00E34563">
      <w:pPr>
        <w:tabs>
          <w:tab w:val="left" w:pos="1985"/>
        </w:tabs>
        <w:jc w:val="both"/>
        <w:rPr>
          <w:rFonts w:cs="Arial"/>
        </w:rPr>
      </w:pPr>
      <w:r w:rsidRPr="0070269B">
        <w:rPr>
          <w:rFonts w:cs="Arial"/>
        </w:rPr>
        <w:t xml:space="preserve">If existing UE measurements are needed by a gNB for AI/ML-based </w:t>
      </w:r>
      <w:r w:rsidR="00225D75">
        <w:rPr>
          <w:rFonts w:cs="Arial"/>
        </w:rPr>
        <w:t>mobility optimization</w:t>
      </w:r>
      <w:r w:rsidRPr="0070269B">
        <w:rPr>
          <w:rFonts w:cs="Arial"/>
        </w:rPr>
        <w:t>, RAN3 shall reuse the existing framework (including MDT and RRM measurements). FFS on whether new UE measurements are needed.</w:t>
      </w:r>
    </w:p>
    <w:p w14:paraId="72A2D3A3" w14:textId="77777777" w:rsidR="00E34563" w:rsidRPr="0070269B" w:rsidRDefault="00E34563" w:rsidP="00E34563">
      <w:pPr>
        <w:tabs>
          <w:tab w:val="left" w:pos="1985"/>
        </w:tabs>
        <w:jc w:val="both"/>
        <w:rPr>
          <w:rFonts w:cs="Arial"/>
        </w:rPr>
      </w:pPr>
    </w:p>
    <w:p w14:paraId="6B9E0D12" w14:textId="6BC2EFF5" w:rsidR="00E34563" w:rsidRDefault="00E34563" w:rsidP="00E34563">
      <w:pPr>
        <w:pStyle w:val="4"/>
        <w:numPr>
          <w:ilvl w:val="5"/>
          <w:numId w:val="0"/>
        </w:numPr>
        <w:rPr>
          <w:lang w:val="en-US" w:eastAsia="zh-CN"/>
        </w:rPr>
      </w:pPr>
      <w:bookmarkStart w:id="66" w:name="_Toc88582300"/>
      <w:r>
        <w:rPr>
          <w:rFonts w:hint="eastAsia"/>
          <w:lang w:val="en-US" w:eastAsia="zh-CN"/>
        </w:rPr>
        <w:t>5.3.2.</w:t>
      </w:r>
      <w:r w:rsidR="00225D75">
        <w:rPr>
          <w:lang w:val="en-US" w:eastAsia="zh-CN"/>
        </w:rPr>
        <w:t>5</w:t>
      </w:r>
      <w:r w:rsidR="00A873B2">
        <w:rPr>
          <w:lang w:val="en-US" w:eastAsia="zh-CN"/>
        </w:rPr>
        <w:tab/>
      </w:r>
      <w:r w:rsidR="00A873B2">
        <w:rPr>
          <w:lang w:val="en-US" w:eastAsia="zh-CN"/>
        </w:rPr>
        <w:tab/>
      </w:r>
      <w:r w:rsidR="00A873B2">
        <w:rPr>
          <w:lang w:val="en-US" w:eastAsia="zh-CN"/>
        </w:rPr>
        <w:tab/>
      </w:r>
      <w:r>
        <w:rPr>
          <w:rFonts w:hint="eastAsia"/>
          <w:lang w:val="en-US" w:eastAsia="zh-CN"/>
        </w:rPr>
        <w:t>Output data</w:t>
      </w:r>
      <w:bookmarkEnd w:id="66"/>
    </w:p>
    <w:p w14:paraId="29686B4B" w14:textId="5EDAD536"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trajectory prediction (Latitude, longitude, altitude</w:t>
      </w:r>
      <w:r w:rsidR="007A05AB">
        <w:rPr>
          <w:rFonts w:asciiTheme="minorEastAsia" w:eastAsiaTheme="minorEastAsia" w:hAnsiTheme="minorEastAsia" w:cs="Arial" w:hint="eastAsia"/>
          <w:lang w:eastAsia="zh-CN"/>
        </w:rPr>
        <w:t>,</w:t>
      </w:r>
      <w:r w:rsidR="00370D1E">
        <w:rPr>
          <w:rFonts w:asciiTheme="minorEastAsia" w:eastAsiaTheme="minorEastAsia" w:hAnsiTheme="minorEastAsia" w:cs="Arial"/>
          <w:lang w:eastAsia="zh-CN"/>
        </w:rPr>
        <w:t xml:space="preserve"> </w:t>
      </w:r>
      <w:r w:rsidR="007A05AB" w:rsidRPr="00E271D3">
        <w:rPr>
          <w:rFonts w:ascii="Arial" w:eastAsiaTheme="minorEastAsia" w:hAnsi="Arial" w:cs="Arial"/>
          <w:lang w:eastAsia="zh-CN"/>
        </w:rPr>
        <w:t>cell ID</w:t>
      </w:r>
      <w:r w:rsidRPr="00635F25">
        <w:rPr>
          <w:rFonts w:ascii="Arial" w:hAnsi="Arial" w:cs="Arial"/>
        </w:rPr>
        <w:t xml:space="preserve"> of UE over a future period of time)</w:t>
      </w:r>
    </w:p>
    <w:p w14:paraId="78EAAD4E" w14:textId="304D6CAD" w:rsidR="007A05AB" w:rsidRPr="007A05AB" w:rsidRDefault="007A05AB" w:rsidP="007A05AB">
      <w:pPr>
        <w:pStyle w:val="af"/>
        <w:numPr>
          <w:ilvl w:val="0"/>
          <w:numId w:val="17"/>
        </w:numPr>
        <w:tabs>
          <w:tab w:val="left" w:pos="1985"/>
        </w:tabs>
        <w:spacing w:after="0"/>
        <w:ind w:firstLineChars="0"/>
        <w:jc w:val="both"/>
        <w:rPr>
          <w:rFonts w:ascii="Arial" w:hAnsi="Arial" w:cs="Arial"/>
        </w:rPr>
      </w:pPr>
      <w:proofErr w:type="gramStart"/>
      <w:r w:rsidRPr="007A05AB">
        <w:rPr>
          <w:rFonts w:ascii="Arial" w:eastAsiaTheme="minorEastAsia" w:hAnsi="Arial" w:cs="Arial" w:hint="eastAsia"/>
          <w:lang w:eastAsia="zh-CN"/>
        </w:rPr>
        <w:t>Note:FFS</w:t>
      </w:r>
      <w:proofErr w:type="gramEnd"/>
      <w:r w:rsidRPr="007A05AB">
        <w:rPr>
          <w:rFonts w:ascii="Arial" w:eastAsiaTheme="minorEastAsia" w:hAnsi="Arial" w:cs="Arial" w:hint="eastAsia"/>
          <w:lang w:eastAsia="zh-CN"/>
        </w:rPr>
        <w:t xml:space="preserve"> whether the </w:t>
      </w:r>
      <w:r w:rsidRPr="007A05AB">
        <w:rPr>
          <w:rFonts w:ascii="Arial" w:hAnsi="Arial" w:cs="Arial"/>
        </w:rPr>
        <w:t>UE trajectory prediction</w:t>
      </w:r>
      <w:r w:rsidRPr="007A05AB">
        <w:rPr>
          <w:rFonts w:ascii="Arial" w:eastAsiaTheme="minorEastAsia" w:hAnsi="Arial" w:cs="Arial" w:hint="eastAsia"/>
          <w:lang w:eastAsia="zh-CN"/>
        </w:rPr>
        <w:t xml:space="preserve"> is </w:t>
      </w:r>
      <w:r>
        <w:rPr>
          <w:lang w:eastAsia="zh-CN"/>
        </w:rPr>
        <w:t>an internal output to the node hosting the Model Inference function</w:t>
      </w:r>
    </w:p>
    <w:p w14:paraId="48B355A9" w14:textId="77777777" w:rsidR="00DC6295" w:rsidRPr="00DC6295" w:rsidRDefault="00E34563" w:rsidP="00E34563">
      <w:pPr>
        <w:pStyle w:val="af"/>
        <w:numPr>
          <w:ilvl w:val="0"/>
          <w:numId w:val="17"/>
        </w:numPr>
        <w:tabs>
          <w:tab w:val="left" w:pos="1985"/>
        </w:tabs>
        <w:spacing w:after="0"/>
        <w:ind w:firstLineChars="0"/>
        <w:jc w:val="both"/>
        <w:rPr>
          <w:rFonts w:eastAsiaTheme="minorEastAsia"/>
          <w:lang w:eastAsia="zh-CN"/>
        </w:rPr>
      </w:pPr>
      <w:r w:rsidRPr="007A05AB">
        <w:rPr>
          <w:rFonts w:ascii="Arial" w:hAnsi="Arial" w:cs="Arial"/>
        </w:rPr>
        <w:t>Estimated arrival probability in CHO and relevant confidence interval</w:t>
      </w:r>
    </w:p>
    <w:p w14:paraId="14C8FFB7" w14:textId="3AD6421E" w:rsidR="000E5925" w:rsidRPr="00DC6295" w:rsidRDefault="00E34563" w:rsidP="00E34563">
      <w:pPr>
        <w:pStyle w:val="af"/>
        <w:numPr>
          <w:ilvl w:val="0"/>
          <w:numId w:val="17"/>
        </w:numPr>
        <w:tabs>
          <w:tab w:val="left" w:pos="1985"/>
        </w:tabs>
        <w:spacing w:after="0"/>
        <w:ind w:firstLineChars="0"/>
        <w:jc w:val="both"/>
        <w:rPr>
          <w:rFonts w:eastAsiaTheme="minorEastAsia"/>
          <w:lang w:eastAsia="zh-CN"/>
        </w:rPr>
      </w:pPr>
      <w:r w:rsidRPr="007A05AB">
        <w:rPr>
          <w:rFonts w:ascii="Arial" w:hAnsi="Arial" w:cs="Arial"/>
        </w:rPr>
        <w:t>Predicted handover target node, candidate cells in CHO, may together with the confidence of the predication</w:t>
      </w:r>
    </w:p>
    <w:p w14:paraId="52A0ACD1" w14:textId="77777777" w:rsidR="007A05AB" w:rsidRPr="00DC6295" w:rsidRDefault="007A05AB" w:rsidP="00DC6295">
      <w:pPr>
        <w:pStyle w:val="af"/>
        <w:tabs>
          <w:tab w:val="left" w:pos="1985"/>
        </w:tabs>
        <w:spacing w:after="0"/>
        <w:ind w:left="1140" w:firstLineChars="0" w:firstLine="0"/>
        <w:jc w:val="both"/>
        <w:rPr>
          <w:rFonts w:eastAsiaTheme="minorEastAsia"/>
          <w:lang w:eastAsia="zh-CN"/>
        </w:rPr>
      </w:pPr>
    </w:p>
    <w:p w14:paraId="7260A8D7" w14:textId="038C0D6B" w:rsidR="007A05AB" w:rsidRPr="00E271D3" w:rsidRDefault="007A05AB" w:rsidP="00DC6295">
      <w:pPr>
        <w:pStyle w:val="4"/>
        <w:numPr>
          <w:ilvl w:val="5"/>
          <w:numId w:val="0"/>
        </w:numPr>
        <w:rPr>
          <w:rFonts w:eastAsiaTheme="minorEastAsia"/>
          <w:lang w:eastAsia="zh-CN"/>
        </w:rPr>
      </w:pPr>
      <w:bookmarkStart w:id="67" w:name="_Toc88582301"/>
      <w:r w:rsidRPr="00DC6295">
        <w:rPr>
          <w:lang w:val="en-US" w:eastAsia="zh-CN"/>
        </w:rPr>
        <w:t>5.3.2.6</w:t>
      </w:r>
      <w:r w:rsidR="00A873B2">
        <w:rPr>
          <w:lang w:val="en-US" w:eastAsia="zh-CN"/>
        </w:rPr>
        <w:tab/>
      </w:r>
      <w:r w:rsidR="00A873B2">
        <w:rPr>
          <w:lang w:val="en-US" w:eastAsia="zh-CN"/>
        </w:rPr>
        <w:tab/>
      </w:r>
      <w:r w:rsidR="00A873B2">
        <w:rPr>
          <w:lang w:val="en-US" w:eastAsia="zh-CN"/>
        </w:rPr>
        <w:tab/>
      </w:r>
      <w:r w:rsidRPr="00DC6295">
        <w:rPr>
          <w:lang w:val="en-US" w:eastAsia="zh-CN"/>
        </w:rPr>
        <w:t>Standard impact</w:t>
      </w:r>
      <w:bookmarkEnd w:id="67"/>
    </w:p>
    <w:p w14:paraId="013A2723" w14:textId="77777777" w:rsidR="007A05AB" w:rsidRDefault="007A05AB" w:rsidP="007A05AB">
      <w:pPr>
        <w:rPr>
          <w:rFonts w:eastAsiaTheme="minorEastAsia" w:cs="Arial"/>
          <w:color w:val="000000" w:themeColor="text1"/>
          <w:lang w:eastAsia="zh-CN"/>
        </w:rPr>
      </w:pPr>
      <w:r w:rsidRPr="002F2FE4">
        <w:rPr>
          <w:rFonts w:cs="Arial"/>
          <w:color w:val="000000" w:themeColor="text1"/>
          <w:lang w:eastAsia="zh-CN"/>
        </w:rPr>
        <w:t>To improve the mobility decisions at a gNB (gNB-CU), a gNB can request mobility feedback from a neighbouring node. Details of the procedure are FFS.</w:t>
      </w:r>
    </w:p>
    <w:p w14:paraId="2EFC1F71" w14:textId="77777777" w:rsidR="007A05AB" w:rsidRPr="00950B2E" w:rsidRDefault="007A05AB" w:rsidP="007A05AB">
      <w:pPr>
        <w:pStyle w:val="af"/>
        <w:numPr>
          <w:ilvl w:val="0"/>
          <w:numId w:val="28"/>
        </w:numPr>
        <w:ind w:firstLineChars="0"/>
        <w:rPr>
          <w:rFonts w:eastAsiaTheme="minorEastAsia"/>
          <w:lang w:eastAsia="zh-CN"/>
        </w:rPr>
      </w:pPr>
      <w:bookmarkStart w:id="68" w:name="_Hlk87529397"/>
      <w:r w:rsidRPr="00E271D3">
        <w:rPr>
          <w:rFonts w:eastAsiaTheme="minorEastAsia"/>
          <w:b/>
          <w:lang w:val="en-US" w:eastAsia="zh-CN"/>
        </w:rPr>
        <w:t>Potential Xn interface impact:</w:t>
      </w:r>
    </w:p>
    <w:p w14:paraId="194EEE99" w14:textId="77777777" w:rsidR="007A05AB" w:rsidRDefault="007A05AB" w:rsidP="007A05AB">
      <w:pPr>
        <w:pStyle w:val="af"/>
        <w:numPr>
          <w:ilvl w:val="1"/>
          <w:numId w:val="28"/>
        </w:numPr>
        <w:ind w:firstLineChars="0"/>
        <w:rPr>
          <w:rFonts w:eastAsiaTheme="minorEastAsia"/>
          <w:lang w:val="en-US" w:eastAsia="zh-CN"/>
        </w:rPr>
      </w:pP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p>
    <w:bookmarkEnd w:id="68"/>
    <w:p w14:paraId="4A1F1139" w14:textId="77777777" w:rsidR="007A05AB" w:rsidRPr="00586FAE" w:rsidRDefault="007A05AB" w:rsidP="00DC6295">
      <w:pPr>
        <w:tabs>
          <w:tab w:val="left" w:pos="1985"/>
        </w:tabs>
        <w:spacing w:after="0"/>
        <w:jc w:val="both"/>
        <w:rPr>
          <w:rFonts w:eastAsiaTheme="minorEastAsia"/>
          <w:lang w:val="en-US" w:eastAsia="zh-CN"/>
        </w:rPr>
      </w:pPr>
    </w:p>
    <w:p w14:paraId="7E06C7F9" w14:textId="77777777" w:rsidR="00CE0C2D" w:rsidRDefault="00805BAA" w:rsidP="00CE0C2D">
      <w:pPr>
        <w:pStyle w:val="2"/>
      </w:pPr>
      <w:bookmarkStart w:id="69" w:name="_Toc88582302"/>
      <w:r>
        <w:t>5</w:t>
      </w:r>
      <w:r w:rsidR="00CE0C2D" w:rsidRPr="004D3578">
        <w:t>.</w:t>
      </w:r>
      <w:r w:rsidR="00CE0C2D">
        <w:t>X</w:t>
      </w:r>
      <w:r w:rsidR="00CE0C2D" w:rsidRPr="004D3578">
        <w:tab/>
      </w:r>
      <w:r w:rsidR="00CE0C2D">
        <w:t>Use case X</w:t>
      </w:r>
      <w:bookmarkEnd w:id="69"/>
    </w:p>
    <w:p w14:paraId="65329A02" w14:textId="77777777" w:rsidR="00CE0C2D" w:rsidRDefault="00805BAA" w:rsidP="00CE0C2D">
      <w:pPr>
        <w:pStyle w:val="3"/>
        <w:rPr>
          <w:lang w:eastAsia="zh-CN"/>
        </w:rPr>
      </w:pPr>
      <w:bookmarkStart w:id="70" w:name="_Toc88582303"/>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70"/>
    </w:p>
    <w:p w14:paraId="614B36FC"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1D894FD8" w14:textId="77777777" w:rsidR="00CE0C2D" w:rsidRDefault="00805BAA" w:rsidP="00CE0C2D">
      <w:pPr>
        <w:pStyle w:val="3"/>
        <w:rPr>
          <w:lang w:eastAsia="zh-CN"/>
        </w:rPr>
      </w:pPr>
      <w:bookmarkStart w:id="71" w:name="_Toc88582304"/>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71"/>
    </w:p>
    <w:p w14:paraId="37C8D355" w14:textId="77777777"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72" w:name="_Toc88582305"/>
      <w:r>
        <w:t>6</w:t>
      </w:r>
      <w:r w:rsidR="00627C75" w:rsidRPr="004D3578">
        <w:tab/>
      </w:r>
      <w:r w:rsidR="00627C75">
        <w:rPr>
          <w:rFonts w:eastAsia="Times New Roman"/>
        </w:rPr>
        <w:t>Conclusion</w:t>
      </w:r>
      <w:bookmarkEnd w:id="72"/>
    </w:p>
    <w:p w14:paraId="6BA84B41" w14:textId="77777777" w:rsidR="00627C75" w:rsidRPr="00A57DCD" w:rsidRDefault="00627C75" w:rsidP="00627C75"/>
    <w:p w14:paraId="325BFD1E" w14:textId="77777777" w:rsidR="00080512" w:rsidRPr="00B134BC" w:rsidRDefault="00080512"/>
    <w:p w14:paraId="0E0A2F29" w14:textId="77777777" w:rsidR="00080512" w:rsidRPr="004D3578" w:rsidRDefault="00A57DCD">
      <w:pPr>
        <w:pStyle w:val="8"/>
      </w:pPr>
      <w:bookmarkStart w:id="73" w:name="tsgNames"/>
      <w:bookmarkEnd w:id="73"/>
      <w:r>
        <w:br w:type="page"/>
      </w:r>
      <w:bookmarkStart w:id="74" w:name="_Toc88582306"/>
      <w:r w:rsidR="00080512" w:rsidRPr="004D3578">
        <w:t>Annex &lt;</w:t>
      </w:r>
      <w:r>
        <w:t>A</w:t>
      </w:r>
      <w:r w:rsidR="00080512" w:rsidRPr="004D3578">
        <w:t>&gt; (informative):</w:t>
      </w:r>
      <w:r w:rsidR="00080512" w:rsidRPr="004D3578">
        <w:br/>
        <w:t>Change history</w:t>
      </w:r>
      <w:bookmarkEnd w:id="74"/>
    </w:p>
    <w:p w14:paraId="37BFE168" w14:textId="77777777" w:rsidR="00054A22" w:rsidRPr="00235394" w:rsidRDefault="00054A22" w:rsidP="00054A22">
      <w:pPr>
        <w:pStyle w:val="TH"/>
      </w:pPr>
      <w:bookmarkStart w:id="75" w:name="historyclause"/>
      <w:bookmarkEnd w:id="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r w:rsidRPr="00600416">
              <w:rPr>
                <w:b/>
                <w:sz w:val="16"/>
              </w:rPr>
              <w:t>T</w:t>
            </w:r>
            <w:r w:rsidR="003847DE" w:rsidRPr="00600416">
              <w:rPr>
                <w:b/>
                <w:sz w:val="16"/>
              </w:rPr>
              <w:t>d</w:t>
            </w:r>
            <w:r w:rsidRPr="00600416">
              <w:rPr>
                <w:b/>
                <w:sz w:val="16"/>
              </w:rPr>
              <w:t>oc</w:t>
            </w:r>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c>
          <w:tcPr>
            <w:tcW w:w="709" w:type="dxa"/>
            <w:shd w:val="solid" w:color="FFFFFF" w:fill="auto"/>
          </w:tcPr>
          <w:p w14:paraId="420E8326" w14:textId="77777777" w:rsidR="003847DE" w:rsidRPr="00600416" w:rsidRDefault="003847DE" w:rsidP="007C5CB8">
            <w:pPr>
              <w:pStyle w:val="TAC"/>
              <w:rPr>
                <w:sz w:val="16"/>
                <w:szCs w:val="16"/>
                <w:lang w:eastAsia="zh-CN"/>
              </w:rPr>
            </w:pPr>
            <w:r>
              <w:rPr>
                <w:rFonts w:hint="eastAsia"/>
                <w:sz w:val="16"/>
                <w:szCs w:val="16"/>
                <w:lang w:eastAsia="zh-CN"/>
              </w:rPr>
              <w:t>2</w:t>
            </w:r>
            <w:r>
              <w:rPr>
                <w:sz w:val="16"/>
                <w:szCs w:val="16"/>
                <w:lang w:eastAsia="zh-CN"/>
              </w:rPr>
              <w:t>021-05</w:t>
            </w:r>
          </w:p>
        </w:tc>
        <w:tc>
          <w:tcPr>
            <w:tcW w:w="1134" w:type="dxa"/>
            <w:shd w:val="solid" w:color="FFFFFF" w:fill="auto"/>
          </w:tcPr>
          <w:p w14:paraId="41CA0DBD" w14:textId="77777777" w:rsidR="003847DE" w:rsidRPr="00600416" w:rsidRDefault="003847DE"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7F7DE9B1" w14:textId="4E7C6923" w:rsidR="003847DE" w:rsidRDefault="003847DE" w:rsidP="007C5CB8">
            <w:pPr>
              <w:pStyle w:val="TAC"/>
              <w:rPr>
                <w:sz w:val="16"/>
                <w:szCs w:val="16"/>
                <w:lang w:eastAsia="zh-CN"/>
              </w:rPr>
            </w:pPr>
            <w:r w:rsidRPr="003847DE">
              <w:rPr>
                <w:sz w:val="16"/>
                <w:szCs w:val="16"/>
                <w:lang w:eastAsia="zh-CN"/>
              </w:rPr>
              <w:t>R3-212</w:t>
            </w:r>
            <w:r w:rsidR="00384DED">
              <w:rPr>
                <w:sz w:val="16"/>
                <w:szCs w:val="16"/>
                <w:lang w:eastAsia="zh-CN"/>
              </w:rPr>
              <w:t>990</w:t>
            </w:r>
          </w:p>
        </w:tc>
        <w:tc>
          <w:tcPr>
            <w:tcW w:w="332" w:type="dxa"/>
            <w:shd w:val="solid" w:color="FFFFFF" w:fill="auto"/>
          </w:tcPr>
          <w:p w14:paraId="1C7B29EF" w14:textId="77777777" w:rsidR="003847DE" w:rsidRPr="00600416" w:rsidRDefault="003847DE" w:rsidP="007C5CB8">
            <w:pPr>
              <w:pStyle w:val="TAL"/>
              <w:rPr>
                <w:sz w:val="16"/>
                <w:szCs w:val="16"/>
                <w:lang w:eastAsia="zh-CN"/>
              </w:rPr>
            </w:pPr>
          </w:p>
        </w:tc>
        <w:tc>
          <w:tcPr>
            <w:tcW w:w="425" w:type="dxa"/>
            <w:shd w:val="solid" w:color="FFFFFF" w:fill="auto"/>
          </w:tcPr>
          <w:p w14:paraId="3C046867" w14:textId="77777777" w:rsidR="003847DE" w:rsidRPr="00600416" w:rsidRDefault="003847DE" w:rsidP="007C5CB8">
            <w:pPr>
              <w:pStyle w:val="TAR"/>
              <w:rPr>
                <w:sz w:val="16"/>
                <w:szCs w:val="16"/>
                <w:lang w:eastAsia="zh-CN"/>
              </w:rPr>
            </w:pPr>
          </w:p>
        </w:tc>
        <w:tc>
          <w:tcPr>
            <w:tcW w:w="425" w:type="dxa"/>
            <w:shd w:val="solid" w:color="FFFFFF" w:fill="auto"/>
          </w:tcPr>
          <w:p w14:paraId="10260233" w14:textId="77777777" w:rsidR="003847DE" w:rsidRPr="007C5CB8" w:rsidRDefault="003847DE" w:rsidP="007C5CB8">
            <w:pPr>
              <w:pStyle w:val="TAC"/>
              <w:rPr>
                <w:sz w:val="16"/>
                <w:szCs w:val="16"/>
                <w:lang w:eastAsia="zh-CN"/>
              </w:rPr>
            </w:pPr>
          </w:p>
        </w:tc>
        <w:tc>
          <w:tcPr>
            <w:tcW w:w="4962" w:type="dxa"/>
            <w:shd w:val="solid" w:color="FFFFFF" w:fill="auto"/>
          </w:tcPr>
          <w:p w14:paraId="1D2F1CA5" w14:textId="77777777" w:rsidR="003847DE" w:rsidRDefault="003847DE"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p>
        </w:tc>
        <w:tc>
          <w:tcPr>
            <w:tcW w:w="708" w:type="dxa"/>
            <w:shd w:val="solid" w:color="FFFFFF" w:fill="auto"/>
          </w:tcPr>
          <w:p w14:paraId="336AAFAC" w14:textId="77777777" w:rsidR="003847DE" w:rsidRDefault="003847DE" w:rsidP="007C5CB8">
            <w:pPr>
              <w:pStyle w:val="TAC"/>
              <w:rPr>
                <w:sz w:val="16"/>
                <w:szCs w:val="16"/>
                <w:lang w:eastAsia="zh-CN"/>
              </w:rPr>
            </w:pPr>
            <w:r>
              <w:rPr>
                <w:rFonts w:hint="eastAsia"/>
                <w:sz w:val="16"/>
                <w:szCs w:val="16"/>
                <w:lang w:eastAsia="zh-CN"/>
              </w:rPr>
              <w:t>0</w:t>
            </w:r>
            <w:r>
              <w:rPr>
                <w:sz w:val="16"/>
                <w:szCs w:val="16"/>
                <w:lang w:eastAsia="zh-CN"/>
              </w:rPr>
              <w:t>.2.0</w:t>
            </w:r>
          </w:p>
        </w:tc>
      </w:tr>
      <w:tr w:rsidR="0057166A" w:rsidRPr="00600416" w14:paraId="3F76D7AA" w14:textId="77777777" w:rsidTr="00B04C67">
        <w:tc>
          <w:tcPr>
            <w:tcW w:w="709" w:type="dxa"/>
            <w:shd w:val="solid" w:color="FFFFFF" w:fill="auto"/>
          </w:tcPr>
          <w:p w14:paraId="5168739A" w14:textId="16AF5C44" w:rsidR="0057166A" w:rsidRDefault="0057166A" w:rsidP="007C5CB8">
            <w:pPr>
              <w:pStyle w:val="TAC"/>
              <w:rPr>
                <w:sz w:val="16"/>
                <w:szCs w:val="16"/>
                <w:lang w:eastAsia="zh-CN"/>
              </w:rPr>
            </w:pPr>
            <w:r>
              <w:rPr>
                <w:rFonts w:hint="eastAsia"/>
                <w:sz w:val="16"/>
                <w:szCs w:val="16"/>
                <w:lang w:eastAsia="zh-CN"/>
              </w:rPr>
              <w:t>2</w:t>
            </w:r>
            <w:r>
              <w:rPr>
                <w:sz w:val="16"/>
                <w:szCs w:val="16"/>
                <w:lang w:eastAsia="zh-CN"/>
              </w:rPr>
              <w:t>021-08</w:t>
            </w:r>
          </w:p>
        </w:tc>
        <w:tc>
          <w:tcPr>
            <w:tcW w:w="1134" w:type="dxa"/>
            <w:shd w:val="solid" w:color="FFFFFF" w:fill="auto"/>
          </w:tcPr>
          <w:p w14:paraId="2F27B5FC" w14:textId="15DA304B" w:rsidR="0057166A" w:rsidRDefault="0057166A" w:rsidP="007C5CB8">
            <w:pPr>
              <w:pStyle w:val="TAC"/>
              <w:rPr>
                <w:sz w:val="16"/>
                <w:szCs w:val="16"/>
                <w:lang w:eastAsia="zh-CN"/>
              </w:rPr>
            </w:pPr>
            <w:r>
              <w:rPr>
                <w:rFonts w:hint="eastAsia"/>
                <w:sz w:val="16"/>
                <w:szCs w:val="16"/>
                <w:lang w:eastAsia="zh-CN"/>
              </w:rPr>
              <w:t>R</w:t>
            </w:r>
            <w:r>
              <w:rPr>
                <w:sz w:val="16"/>
                <w:szCs w:val="16"/>
                <w:lang w:eastAsia="zh-CN"/>
              </w:rPr>
              <w:t>AN3#11</w:t>
            </w:r>
            <w:r w:rsidR="00384DED">
              <w:rPr>
                <w:sz w:val="16"/>
                <w:szCs w:val="16"/>
                <w:lang w:eastAsia="zh-CN"/>
              </w:rPr>
              <w:t>3</w:t>
            </w:r>
          </w:p>
        </w:tc>
        <w:tc>
          <w:tcPr>
            <w:tcW w:w="944" w:type="dxa"/>
            <w:shd w:val="solid" w:color="FFFFFF" w:fill="auto"/>
          </w:tcPr>
          <w:p w14:paraId="217D52A0" w14:textId="6E7B7925" w:rsidR="0057166A" w:rsidRPr="003847DE" w:rsidRDefault="0057166A" w:rsidP="007C5CB8">
            <w:pPr>
              <w:pStyle w:val="TAC"/>
              <w:rPr>
                <w:sz w:val="16"/>
                <w:szCs w:val="16"/>
                <w:lang w:eastAsia="zh-CN"/>
              </w:rPr>
            </w:pPr>
            <w:r w:rsidRPr="0057166A">
              <w:rPr>
                <w:sz w:val="16"/>
                <w:szCs w:val="16"/>
                <w:lang w:eastAsia="zh-CN"/>
              </w:rPr>
              <w:t>R3-21</w:t>
            </w:r>
            <w:r w:rsidR="00384DED">
              <w:rPr>
                <w:sz w:val="16"/>
                <w:szCs w:val="16"/>
                <w:lang w:eastAsia="zh-CN"/>
              </w:rPr>
              <w:t>4517</w:t>
            </w:r>
          </w:p>
        </w:tc>
        <w:tc>
          <w:tcPr>
            <w:tcW w:w="332" w:type="dxa"/>
            <w:shd w:val="solid" w:color="FFFFFF" w:fill="auto"/>
          </w:tcPr>
          <w:p w14:paraId="5FD781F0" w14:textId="77777777" w:rsidR="0057166A" w:rsidRPr="00600416" w:rsidRDefault="0057166A" w:rsidP="007C5CB8">
            <w:pPr>
              <w:pStyle w:val="TAL"/>
              <w:rPr>
                <w:sz w:val="16"/>
                <w:szCs w:val="16"/>
                <w:lang w:eastAsia="zh-CN"/>
              </w:rPr>
            </w:pPr>
          </w:p>
        </w:tc>
        <w:tc>
          <w:tcPr>
            <w:tcW w:w="425" w:type="dxa"/>
            <w:shd w:val="solid" w:color="FFFFFF" w:fill="auto"/>
          </w:tcPr>
          <w:p w14:paraId="69A0CEC5" w14:textId="77777777" w:rsidR="0057166A" w:rsidRPr="00600416" w:rsidRDefault="0057166A" w:rsidP="007C5CB8">
            <w:pPr>
              <w:pStyle w:val="TAR"/>
              <w:rPr>
                <w:sz w:val="16"/>
                <w:szCs w:val="16"/>
                <w:lang w:eastAsia="zh-CN"/>
              </w:rPr>
            </w:pPr>
          </w:p>
        </w:tc>
        <w:tc>
          <w:tcPr>
            <w:tcW w:w="425" w:type="dxa"/>
            <w:shd w:val="solid" w:color="FFFFFF" w:fill="auto"/>
          </w:tcPr>
          <w:p w14:paraId="59293BB3" w14:textId="77777777" w:rsidR="0057166A" w:rsidRPr="007C5CB8" w:rsidRDefault="0057166A" w:rsidP="007C5CB8">
            <w:pPr>
              <w:pStyle w:val="TAC"/>
              <w:rPr>
                <w:sz w:val="16"/>
                <w:szCs w:val="16"/>
                <w:lang w:eastAsia="zh-CN"/>
              </w:rPr>
            </w:pPr>
          </w:p>
        </w:tc>
        <w:tc>
          <w:tcPr>
            <w:tcW w:w="4962" w:type="dxa"/>
            <w:shd w:val="solid" w:color="FFFFFF" w:fill="auto"/>
          </w:tcPr>
          <w:p w14:paraId="1DE41D98" w14:textId="0B54245A" w:rsidR="0057166A" w:rsidRDefault="0057166A"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Pr="0057166A">
              <w:rPr>
                <w:sz w:val="16"/>
                <w:szCs w:val="16"/>
              </w:rPr>
              <w:t>R3-214481, R3-214482, R3-214483, R3-214484</w:t>
            </w:r>
          </w:p>
        </w:tc>
        <w:tc>
          <w:tcPr>
            <w:tcW w:w="708" w:type="dxa"/>
            <w:shd w:val="solid" w:color="FFFFFF" w:fill="auto"/>
          </w:tcPr>
          <w:p w14:paraId="53500258" w14:textId="05B85228" w:rsidR="0057166A" w:rsidRDefault="0057166A" w:rsidP="007C5CB8">
            <w:pPr>
              <w:pStyle w:val="TAC"/>
              <w:rPr>
                <w:sz w:val="16"/>
                <w:szCs w:val="16"/>
                <w:lang w:eastAsia="zh-CN"/>
              </w:rPr>
            </w:pPr>
            <w:r>
              <w:rPr>
                <w:rFonts w:hint="eastAsia"/>
                <w:sz w:val="16"/>
                <w:szCs w:val="16"/>
                <w:lang w:eastAsia="zh-CN"/>
              </w:rPr>
              <w:t>0</w:t>
            </w:r>
            <w:r>
              <w:rPr>
                <w:sz w:val="16"/>
                <w:szCs w:val="16"/>
                <w:lang w:eastAsia="zh-CN"/>
              </w:rPr>
              <w:t>.3.0</w:t>
            </w:r>
          </w:p>
        </w:tc>
      </w:tr>
      <w:tr w:rsidR="00384DED" w:rsidRPr="008A446B" w14:paraId="071AC762" w14:textId="77777777" w:rsidTr="00B04C67">
        <w:tc>
          <w:tcPr>
            <w:tcW w:w="709" w:type="dxa"/>
            <w:shd w:val="solid" w:color="FFFFFF" w:fill="auto"/>
          </w:tcPr>
          <w:p w14:paraId="2050EAE0" w14:textId="351875F7" w:rsidR="00384DED" w:rsidRDefault="00384DED" w:rsidP="00384DED">
            <w:pPr>
              <w:pStyle w:val="TAC"/>
              <w:rPr>
                <w:sz w:val="16"/>
                <w:szCs w:val="16"/>
              </w:rPr>
            </w:pPr>
            <w:r>
              <w:rPr>
                <w:rFonts w:hint="eastAsia"/>
                <w:sz w:val="16"/>
                <w:szCs w:val="16"/>
              </w:rPr>
              <w:t>2</w:t>
            </w:r>
            <w:r>
              <w:rPr>
                <w:sz w:val="16"/>
                <w:szCs w:val="16"/>
              </w:rPr>
              <w:t>021</w:t>
            </w:r>
            <w:r>
              <w:rPr>
                <w:rFonts w:hint="eastAsia"/>
                <w:sz w:val="16"/>
                <w:szCs w:val="16"/>
              </w:rPr>
              <w:t>-</w:t>
            </w:r>
            <w:r>
              <w:rPr>
                <w:sz w:val="16"/>
                <w:szCs w:val="16"/>
              </w:rPr>
              <w:t>11</w:t>
            </w:r>
          </w:p>
        </w:tc>
        <w:tc>
          <w:tcPr>
            <w:tcW w:w="1134" w:type="dxa"/>
            <w:shd w:val="solid" w:color="FFFFFF" w:fill="auto"/>
          </w:tcPr>
          <w:p w14:paraId="5B4F6186" w14:textId="06725608" w:rsidR="00384DED" w:rsidRDefault="00384DED" w:rsidP="00384DED">
            <w:pPr>
              <w:pStyle w:val="TAC"/>
              <w:rPr>
                <w:sz w:val="16"/>
                <w:szCs w:val="16"/>
              </w:rPr>
            </w:pPr>
            <w:r>
              <w:rPr>
                <w:rFonts w:hint="eastAsia"/>
                <w:sz w:val="16"/>
                <w:szCs w:val="16"/>
              </w:rPr>
              <w:t>R</w:t>
            </w:r>
            <w:r>
              <w:rPr>
                <w:sz w:val="16"/>
                <w:szCs w:val="16"/>
              </w:rPr>
              <w:t>AN3#114</w:t>
            </w:r>
          </w:p>
        </w:tc>
        <w:tc>
          <w:tcPr>
            <w:tcW w:w="944" w:type="dxa"/>
            <w:shd w:val="solid" w:color="FFFFFF" w:fill="auto"/>
          </w:tcPr>
          <w:p w14:paraId="0F5D3CD5" w14:textId="6B5B2774" w:rsidR="00384DED" w:rsidRPr="0057166A" w:rsidRDefault="00384DED" w:rsidP="00384DED">
            <w:pPr>
              <w:pStyle w:val="TAC"/>
              <w:rPr>
                <w:sz w:val="16"/>
                <w:szCs w:val="16"/>
              </w:rPr>
            </w:pPr>
            <w:r>
              <w:rPr>
                <w:rFonts w:hint="eastAsia"/>
                <w:sz w:val="16"/>
                <w:szCs w:val="16"/>
              </w:rPr>
              <w:t>R</w:t>
            </w:r>
            <w:r>
              <w:rPr>
                <w:sz w:val="16"/>
                <w:szCs w:val="16"/>
              </w:rPr>
              <w:t>3-216278</w:t>
            </w:r>
          </w:p>
        </w:tc>
        <w:tc>
          <w:tcPr>
            <w:tcW w:w="332" w:type="dxa"/>
            <w:shd w:val="solid" w:color="FFFFFF" w:fill="auto"/>
          </w:tcPr>
          <w:p w14:paraId="06F3611E" w14:textId="77777777" w:rsidR="00384DED" w:rsidRPr="00600416" w:rsidRDefault="00384DED" w:rsidP="00384DED">
            <w:pPr>
              <w:pStyle w:val="TAL"/>
              <w:rPr>
                <w:sz w:val="16"/>
                <w:szCs w:val="16"/>
              </w:rPr>
            </w:pPr>
          </w:p>
        </w:tc>
        <w:tc>
          <w:tcPr>
            <w:tcW w:w="425" w:type="dxa"/>
            <w:shd w:val="solid" w:color="FFFFFF" w:fill="auto"/>
          </w:tcPr>
          <w:p w14:paraId="41E1760B" w14:textId="77777777" w:rsidR="00384DED" w:rsidRPr="00600416" w:rsidRDefault="00384DED" w:rsidP="00384DED">
            <w:pPr>
              <w:pStyle w:val="TAR"/>
              <w:rPr>
                <w:sz w:val="16"/>
                <w:szCs w:val="16"/>
              </w:rPr>
            </w:pPr>
          </w:p>
        </w:tc>
        <w:tc>
          <w:tcPr>
            <w:tcW w:w="425" w:type="dxa"/>
            <w:shd w:val="solid" w:color="FFFFFF" w:fill="auto"/>
          </w:tcPr>
          <w:p w14:paraId="017A5C0A" w14:textId="77777777" w:rsidR="00384DED" w:rsidRPr="007C5CB8" w:rsidRDefault="00384DED" w:rsidP="00384DED">
            <w:pPr>
              <w:pStyle w:val="TAC"/>
              <w:rPr>
                <w:sz w:val="16"/>
                <w:szCs w:val="16"/>
              </w:rPr>
            </w:pPr>
          </w:p>
        </w:tc>
        <w:tc>
          <w:tcPr>
            <w:tcW w:w="4962" w:type="dxa"/>
            <w:shd w:val="solid" w:color="FFFFFF" w:fill="auto"/>
          </w:tcPr>
          <w:p w14:paraId="4E29AF84" w14:textId="00F4C1F3" w:rsidR="00384DED" w:rsidRDefault="00384DED" w:rsidP="00384DED">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8A446B" w:rsidRPr="008A446B">
              <w:rPr>
                <w:sz w:val="16"/>
                <w:szCs w:val="16"/>
              </w:rPr>
              <w:t>R3-216192, R3-216228, R3-216230, R3-216232</w:t>
            </w:r>
          </w:p>
        </w:tc>
        <w:tc>
          <w:tcPr>
            <w:tcW w:w="708" w:type="dxa"/>
            <w:shd w:val="solid" w:color="FFFFFF" w:fill="auto"/>
          </w:tcPr>
          <w:p w14:paraId="303F4A86" w14:textId="22A56D6A" w:rsidR="00384DED" w:rsidRDefault="00384DED" w:rsidP="00384DED">
            <w:pPr>
              <w:pStyle w:val="TAC"/>
              <w:rPr>
                <w:sz w:val="16"/>
                <w:szCs w:val="16"/>
              </w:rPr>
            </w:pPr>
            <w:r>
              <w:rPr>
                <w:rFonts w:hint="eastAsia"/>
                <w:sz w:val="16"/>
                <w:szCs w:val="16"/>
              </w:rPr>
              <w:t>0</w:t>
            </w:r>
            <w:r>
              <w:rPr>
                <w:sz w:val="16"/>
                <w:szCs w:val="16"/>
              </w:rPr>
              <w:t>.4.0</w:t>
            </w:r>
          </w:p>
        </w:tc>
      </w:tr>
    </w:tbl>
    <w:p w14:paraId="6550DA69" w14:textId="77777777" w:rsidR="003C3971" w:rsidRPr="008A446B" w:rsidRDefault="003C3971" w:rsidP="002E2EFE">
      <w:pPr>
        <w:pStyle w:val="Guidance"/>
        <w:rPr>
          <w:rFonts w:ascii="Arial" w:hAnsi="Arial"/>
          <w:i w:val="0"/>
          <w:color w:val="auto"/>
          <w:sz w:val="16"/>
          <w:szCs w:val="16"/>
        </w:rPr>
      </w:pPr>
    </w:p>
    <w:p w14:paraId="69D7DEE9" w14:textId="77777777" w:rsidR="00080512" w:rsidRDefault="00080512"/>
    <w:sectPr w:rsidR="00080512" w:rsidSect="004122D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D0CF7" w14:textId="77777777" w:rsidR="006F2015" w:rsidRDefault="006F2015">
      <w:r>
        <w:separator/>
      </w:r>
    </w:p>
  </w:endnote>
  <w:endnote w:type="continuationSeparator" w:id="0">
    <w:p w14:paraId="70A8469A" w14:textId="77777777" w:rsidR="006F2015" w:rsidRDefault="006F2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8A5A9" w14:textId="77777777" w:rsidR="006F2015" w:rsidRDefault="006F2015">
      <w:r>
        <w:separator/>
      </w:r>
    </w:p>
  </w:footnote>
  <w:footnote w:type="continuationSeparator" w:id="0">
    <w:p w14:paraId="1E93DBB3" w14:textId="77777777" w:rsidR="006F2015" w:rsidRDefault="006F2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34D0803E"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03604D">
      <w:rPr>
        <w:rFonts w:ascii="Arial" w:hAnsi="Arial" w:cs="Arial"/>
        <w:b/>
        <w:noProof/>
        <w:sz w:val="18"/>
        <w:szCs w:val="18"/>
      </w:rPr>
      <w:t>3GPP TR 37.817 V1.0.0 (2021-12)</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218FD703"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03604D">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6346EB"/>
    <w:multiLevelType w:val="singleLevel"/>
    <w:tmpl w:val="436346EB"/>
    <w:lvl w:ilvl="0">
      <w:start w:val="4"/>
      <w:numFmt w:val="decimal"/>
      <w:lvlText w:val="%1"/>
      <w:lvlJc w:val="left"/>
    </w:lvl>
  </w:abstractNum>
  <w:abstractNum w:abstractNumId="17"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16"/>
  </w:num>
  <w:num w:numId="6">
    <w:abstractNumId w:val="12"/>
  </w:num>
  <w:num w:numId="7">
    <w:abstractNumId w:val="7"/>
  </w:num>
  <w:num w:numId="8">
    <w:abstractNumId w:val="24"/>
  </w:num>
  <w:num w:numId="9">
    <w:abstractNumId w:val="8"/>
  </w:num>
  <w:num w:numId="10">
    <w:abstractNumId w:val="19"/>
  </w:num>
  <w:num w:numId="11">
    <w:abstractNumId w:val="10"/>
  </w:num>
  <w:num w:numId="12">
    <w:abstractNumId w:val="15"/>
  </w:num>
  <w:num w:numId="13">
    <w:abstractNumId w:val="17"/>
  </w:num>
  <w:num w:numId="14">
    <w:abstractNumId w:val="5"/>
  </w:num>
  <w:num w:numId="15">
    <w:abstractNumId w:val="4"/>
  </w:num>
  <w:num w:numId="16">
    <w:abstractNumId w:val="20"/>
  </w:num>
  <w:num w:numId="17">
    <w:abstractNumId w:val="13"/>
  </w:num>
  <w:num w:numId="18">
    <w:abstractNumId w:val="22"/>
  </w:num>
  <w:num w:numId="19">
    <w:abstractNumId w:val="9"/>
  </w:num>
  <w:num w:numId="20">
    <w:abstractNumId w:val="2"/>
  </w:num>
  <w:num w:numId="21">
    <w:abstractNumId w:val="3"/>
  </w:num>
  <w:num w:numId="22">
    <w:abstractNumId w:val="6"/>
  </w:num>
  <w:num w:numId="23">
    <w:abstractNumId w:val="25"/>
  </w:num>
  <w:num w:numId="24">
    <w:abstractNumId w:val="18"/>
  </w:num>
  <w:num w:numId="25">
    <w:abstractNumId w:val="11"/>
  </w:num>
  <w:num w:numId="26">
    <w:abstractNumId w:val="23"/>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3604D"/>
    <w:rsid w:val="00040095"/>
    <w:rsid w:val="00051834"/>
    <w:rsid w:val="00054A22"/>
    <w:rsid w:val="00060582"/>
    <w:rsid w:val="00062023"/>
    <w:rsid w:val="000655A6"/>
    <w:rsid w:val="0006617C"/>
    <w:rsid w:val="00080512"/>
    <w:rsid w:val="00082852"/>
    <w:rsid w:val="0008693D"/>
    <w:rsid w:val="0009022C"/>
    <w:rsid w:val="0009125C"/>
    <w:rsid w:val="00095D31"/>
    <w:rsid w:val="00097578"/>
    <w:rsid w:val="000A2118"/>
    <w:rsid w:val="000B4DFF"/>
    <w:rsid w:val="000C4194"/>
    <w:rsid w:val="000C47C3"/>
    <w:rsid w:val="000C4E75"/>
    <w:rsid w:val="000C59DB"/>
    <w:rsid w:val="000C79C7"/>
    <w:rsid w:val="000D58AB"/>
    <w:rsid w:val="000E2B01"/>
    <w:rsid w:val="000E5925"/>
    <w:rsid w:val="001204B5"/>
    <w:rsid w:val="00124688"/>
    <w:rsid w:val="00127381"/>
    <w:rsid w:val="00133525"/>
    <w:rsid w:val="0013627E"/>
    <w:rsid w:val="0014196C"/>
    <w:rsid w:val="001439DD"/>
    <w:rsid w:val="00160B7D"/>
    <w:rsid w:val="0017205E"/>
    <w:rsid w:val="001848C6"/>
    <w:rsid w:val="001A4C42"/>
    <w:rsid w:val="001A7420"/>
    <w:rsid w:val="001B355D"/>
    <w:rsid w:val="001B6637"/>
    <w:rsid w:val="001C21C3"/>
    <w:rsid w:val="001D02C2"/>
    <w:rsid w:val="001D53B9"/>
    <w:rsid w:val="001E776C"/>
    <w:rsid w:val="001F0C1D"/>
    <w:rsid w:val="001F1132"/>
    <w:rsid w:val="001F168B"/>
    <w:rsid w:val="00224079"/>
    <w:rsid w:val="00225D75"/>
    <w:rsid w:val="00233FA3"/>
    <w:rsid w:val="002347A2"/>
    <w:rsid w:val="00237111"/>
    <w:rsid w:val="002675F0"/>
    <w:rsid w:val="00272878"/>
    <w:rsid w:val="00273647"/>
    <w:rsid w:val="00283C5E"/>
    <w:rsid w:val="002878EB"/>
    <w:rsid w:val="002A2686"/>
    <w:rsid w:val="002B6339"/>
    <w:rsid w:val="002E00EE"/>
    <w:rsid w:val="002E2EFE"/>
    <w:rsid w:val="003172DC"/>
    <w:rsid w:val="003241A4"/>
    <w:rsid w:val="0035462D"/>
    <w:rsid w:val="00370D1E"/>
    <w:rsid w:val="00370E0C"/>
    <w:rsid w:val="003765B8"/>
    <w:rsid w:val="003847DE"/>
    <w:rsid w:val="00384DED"/>
    <w:rsid w:val="00385759"/>
    <w:rsid w:val="00393FFD"/>
    <w:rsid w:val="00394B7C"/>
    <w:rsid w:val="003A46B5"/>
    <w:rsid w:val="003B6D3D"/>
    <w:rsid w:val="003C3971"/>
    <w:rsid w:val="003E2349"/>
    <w:rsid w:val="003F6B93"/>
    <w:rsid w:val="00404D88"/>
    <w:rsid w:val="004122D1"/>
    <w:rsid w:val="00423334"/>
    <w:rsid w:val="0043231C"/>
    <w:rsid w:val="004323CA"/>
    <w:rsid w:val="004345EC"/>
    <w:rsid w:val="00447903"/>
    <w:rsid w:val="00454925"/>
    <w:rsid w:val="00465515"/>
    <w:rsid w:val="004708A1"/>
    <w:rsid w:val="00480D95"/>
    <w:rsid w:val="0048400F"/>
    <w:rsid w:val="00494DC0"/>
    <w:rsid w:val="00495442"/>
    <w:rsid w:val="004B5348"/>
    <w:rsid w:val="004C2CA2"/>
    <w:rsid w:val="004D04A5"/>
    <w:rsid w:val="004D1BD3"/>
    <w:rsid w:val="004D3578"/>
    <w:rsid w:val="004D4BC6"/>
    <w:rsid w:val="004E0F30"/>
    <w:rsid w:val="004E213A"/>
    <w:rsid w:val="004F0988"/>
    <w:rsid w:val="004F3340"/>
    <w:rsid w:val="004F3561"/>
    <w:rsid w:val="00506EB3"/>
    <w:rsid w:val="00510448"/>
    <w:rsid w:val="00510CF2"/>
    <w:rsid w:val="00516F58"/>
    <w:rsid w:val="0053388B"/>
    <w:rsid w:val="00534879"/>
    <w:rsid w:val="00535773"/>
    <w:rsid w:val="00543E6C"/>
    <w:rsid w:val="0055309E"/>
    <w:rsid w:val="00555DBA"/>
    <w:rsid w:val="005568AF"/>
    <w:rsid w:val="005645ED"/>
    <w:rsid w:val="00565087"/>
    <w:rsid w:val="0057166A"/>
    <w:rsid w:val="005826FC"/>
    <w:rsid w:val="00586FAE"/>
    <w:rsid w:val="00591224"/>
    <w:rsid w:val="00597B11"/>
    <w:rsid w:val="005D2E01"/>
    <w:rsid w:val="005D7526"/>
    <w:rsid w:val="005E149E"/>
    <w:rsid w:val="005E4BB2"/>
    <w:rsid w:val="00600416"/>
    <w:rsid w:val="00602AEA"/>
    <w:rsid w:val="00612C24"/>
    <w:rsid w:val="0061480F"/>
    <w:rsid w:val="00614FDF"/>
    <w:rsid w:val="00627C75"/>
    <w:rsid w:val="00634253"/>
    <w:rsid w:val="0063543D"/>
    <w:rsid w:val="0064010F"/>
    <w:rsid w:val="00645F15"/>
    <w:rsid w:val="00647114"/>
    <w:rsid w:val="006575D5"/>
    <w:rsid w:val="00672667"/>
    <w:rsid w:val="00673EAF"/>
    <w:rsid w:val="00690670"/>
    <w:rsid w:val="006A323F"/>
    <w:rsid w:val="006A441C"/>
    <w:rsid w:val="006A44B4"/>
    <w:rsid w:val="006B17CD"/>
    <w:rsid w:val="006B20D9"/>
    <w:rsid w:val="006B30D0"/>
    <w:rsid w:val="006B54E3"/>
    <w:rsid w:val="006B5B53"/>
    <w:rsid w:val="006C3D95"/>
    <w:rsid w:val="006C5141"/>
    <w:rsid w:val="006C64C9"/>
    <w:rsid w:val="006E5C86"/>
    <w:rsid w:val="006E63B3"/>
    <w:rsid w:val="006F2015"/>
    <w:rsid w:val="006F6B84"/>
    <w:rsid w:val="00700D6F"/>
    <w:rsid w:val="00701116"/>
    <w:rsid w:val="007128A0"/>
    <w:rsid w:val="00713C44"/>
    <w:rsid w:val="007269FD"/>
    <w:rsid w:val="00733E91"/>
    <w:rsid w:val="00734261"/>
    <w:rsid w:val="00734A5B"/>
    <w:rsid w:val="0074026F"/>
    <w:rsid w:val="007429F6"/>
    <w:rsid w:val="00744E76"/>
    <w:rsid w:val="00747B02"/>
    <w:rsid w:val="00747BF9"/>
    <w:rsid w:val="0075160E"/>
    <w:rsid w:val="007608AE"/>
    <w:rsid w:val="00774DA4"/>
    <w:rsid w:val="00777FA6"/>
    <w:rsid w:val="00781F0F"/>
    <w:rsid w:val="00787524"/>
    <w:rsid w:val="007949B1"/>
    <w:rsid w:val="007A05AB"/>
    <w:rsid w:val="007A2CC1"/>
    <w:rsid w:val="007B600E"/>
    <w:rsid w:val="007C5CB8"/>
    <w:rsid w:val="007D4EE1"/>
    <w:rsid w:val="007F0F4A"/>
    <w:rsid w:val="007F116E"/>
    <w:rsid w:val="007F3F16"/>
    <w:rsid w:val="007F455B"/>
    <w:rsid w:val="008028A4"/>
    <w:rsid w:val="00805BAA"/>
    <w:rsid w:val="00830747"/>
    <w:rsid w:val="00831AEF"/>
    <w:rsid w:val="0086065D"/>
    <w:rsid w:val="00861323"/>
    <w:rsid w:val="00865094"/>
    <w:rsid w:val="008768CA"/>
    <w:rsid w:val="00884381"/>
    <w:rsid w:val="00891D13"/>
    <w:rsid w:val="008A446B"/>
    <w:rsid w:val="008A77E1"/>
    <w:rsid w:val="008B342A"/>
    <w:rsid w:val="008C384C"/>
    <w:rsid w:val="008F3801"/>
    <w:rsid w:val="008F69C9"/>
    <w:rsid w:val="008F6D0D"/>
    <w:rsid w:val="0090271F"/>
    <w:rsid w:val="00902E23"/>
    <w:rsid w:val="00904BB2"/>
    <w:rsid w:val="0090620A"/>
    <w:rsid w:val="009114D7"/>
    <w:rsid w:val="0091348E"/>
    <w:rsid w:val="00917B23"/>
    <w:rsid w:val="00917CCB"/>
    <w:rsid w:val="00923B2D"/>
    <w:rsid w:val="00942EC2"/>
    <w:rsid w:val="009444B8"/>
    <w:rsid w:val="00951F0A"/>
    <w:rsid w:val="00960794"/>
    <w:rsid w:val="0096746A"/>
    <w:rsid w:val="0097352D"/>
    <w:rsid w:val="009774D6"/>
    <w:rsid w:val="009933F2"/>
    <w:rsid w:val="009A42FA"/>
    <w:rsid w:val="009B1CF3"/>
    <w:rsid w:val="009B6B95"/>
    <w:rsid w:val="009C10D5"/>
    <w:rsid w:val="009C71D1"/>
    <w:rsid w:val="009D2E58"/>
    <w:rsid w:val="009F37B7"/>
    <w:rsid w:val="009F3C06"/>
    <w:rsid w:val="00A01E0A"/>
    <w:rsid w:val="00A10F02"/>
    <w:rsid w:val="00A11362"/>
    <w:rsid w:val="00A14E28"/>
    <w:rsid w:val="00A164B4"/>
    <w:rsid w:val="00A26956"/>
    <w:rsid w:val="00A27486"/>
    <w:rsid w:val="00A30E74"/>
    <w:rsid w:val="00A41DEE"/>
    <w:rsid w:val="00A53724"/>
    <w:rsid w:val="00A54899"/>
    <w:rsid w:val="00A56066"/>
    <w:rsid w:val="00A57DCD"/>
    <w:rsid w:val="00A60162"/>
    <w:rsid w:val="00A61C78"/>
    <w:rsid w:val="00A64DEA"/>
    <w:rsid w:val="00A73129"/>
    <w:rsid w:val="00A82346"/>
    <w:rsid w:val="00A8312E"/>
    <w:rsid w:val="00A873B2"/>
    <w:rsid w:val="00A92BA1"/>
    <w:rsid w:val="00AA40B0"/>
    <w:rsid w:val="00AA5FDF"/>
    <w:rsid w:val="00AB4902"/>
    <w:rsid w:val="00AC6BC6"/>
    <w:rsid w:val="00AD68A7"/>
    <w:rsid w:val="00AE65E2"/>
    <w:rsid w:val="00AF3EB0"/>
    <w:rsid w:val="00B008C2"/>
    <w:rsid w:val="00B04C67"/>
    <w:rsid w:val="00B134BC"/>
    <w:rsid w:val="00B15449"/>
    <w:rsid w:val="00B200EA"/>
    <w:rsid w:val="00B3177E"/>
    <w:rsid w:val="00B45142"/>
    <w:rsid w:val="00B53F7A"/>
    <w:rsid w:val="00B651FC"/>
    <w:rsid w:val="00B705EC"/>
    <w:rsid w:val="00B93086"/>
    <w:rsid w:val="00BA19ED"/>
    <w:rsid w:val="00BA4B8D"/>
    <w:rsid w:val="00BA74FA"/>
    <w:rsid w:val="00BC0F7D"/>
    <w:rsid w:val="00BD7D31"/>
    <w:rsid w:val="00BE3255"/>
    <w:rsid w:val="00BF07BD"/>
    <w:rsid w:val="00BF128E"/>
    <w:rsid w:val="00BF7CD2"/>
    <w:rsid w:val="00C03B91"/>
    <w:rsid w:val="00C074DD"/>
    <w:rsid w:val="00C14531"/>
    <w:rsid w:val="00C1496A"/>
    <w:rsid w:val="00C17AD7"/>
    <w:rsid w:val="00C205D5"/>
    <w:rsid w:val="00C33079"/>
    <w:rsid w:val="00C45121"/>
    <w:rsid w:val="00C45231"/>
    <w:rsid w:val="00C50D2F"/>
    <w:rsid w:val="00C676F6"/>
    <w:rsid w:val="00C72833"/>
    <w:rsid w:val="00C80F1D"/>
    <w:rsid w:val="00C83D6E"/>
    <w:rsid w:val="00C93F40"/>
    <w:rsid w:val="00C97D9D"/>
    <w:rsid w:val="00CA0DE3"/>
    <w:rsid w:val="00CA3D0C"/>
    <w:rsid w:val="00CA6E74"/>
    <w:rsid w:val="00CB2E33"/>
    <w:rsid w:val="00CC0E30"/>
    <w:rsid w:val="00CD4E58"/>
    <w:rsid w:val="00CE0C2D"/>
    <w:rsid w:val="00D17EC5"/>
    <w:rsid w:val="00D25910"/>
    <w:rsid w:val="00D27118"/>
    <w:rsid w:val="00D3724B"/>
    <w:rsid w:val="00D463FB"/>
    <w:rsid w:val="00D54734"/>
    <w:rsid w:val="00D54CC5"/>
    <w:rsid w:val="00D57972"/>
    <w:rsid w:val="00D675A9"/>
    <w:rsid w:val="00D738D6"/>
    <w:rsid w:val="00D755EB"/>
    <w:rsid w:val="00D76048"/>
    <w:rsid w:val="00D8035F"/>
    <w:rsid w:val="00D81442"/>
    <w:rsid w:val="00D85671"/>
    <w:rsid w:val="00D87E00"/>
    <w:rsid w:val="00D9134D"/>
    <w:rsid w:val="00D91C2E"/>
    <w:rsid w:val="00D932D9"/>
    <w:rsid w:val="00DA7A03"/>
    <w:rsid w:val="00DB1818"/>
    <w:rsid w:val="00DB35BC"/>
    <w:rsid w:val="00DC309B"/>
    <w:rsid w:val="00DC4DA2"/>
    <w:rsid w:val="00DC6295"/>
    <w:rsid w:val="00DD3E8C"/>
    <w:rsid w:val="00DD4C17"/>
    <w:rsid w:val="00DD74A5"/>
    <w:rsid w:val="00DE4164"/>
    <w:rsid w:val="00DE67AD"/>
    <w:rsid w:val="00DF2B1F"/>
    <w:rsid w:val="00DF5CF7"/>
    <w:rsid w:val="00DF62CD"/>
    <w:rsid w:val="00E14959"/>
    <w:rsid w:val="00E16509"/>
    <w:rsid w:val="00E34563"/>
    <w:rsid w:val="00E37318"/>
    <w:rsid w:val="00E44582"/>
    <w:rsid w:val="00E671E0"/>
    <w:rsid w:val="00E713F0"/>
    <w:rsid w:val="00E73B84"/>
    <w:rsid w:val="00E77645"/>
    <w:rsid w:val="00E852BD"/>
    <w:rsid w:val="00E905F1"/>
    <w:rsid w:val="00EA15B0"/>
    <w:rsid w:val="00EA5EA7"/>
    <w:rsid w:val="00EC0F65"/>
    <w:rsid w:val="00EC3EAA"/>
    <w:rsid w:val="00EC4A25"/>
    <w:rsid w:val="00ED70C5"/>
    <w:rsid w:val="00EF2DF0"/>
    <w:rsid w:val="00F025A2"/>
    <w:rsid w:val="00F040A2"/>
    <w:rsid w:val="00F04712"/>
    <w:rsid w:val="00F060B2"/>
    <w:rsid w:val="00F121E6"/>
    <w:rsid w:val="00F13360"/>
    <w:rsid w:val="00F22EC7"/>
    <w:rsid w:val="00F303DA"/>
    <w:rsid w:val="00F325C8"/>
    <w:rsid w:val="00F64663"/>
    <w:rsid w:val="00F653B8"/>
    <w:rsid w:val="00F9008D"/>
    <w:rsid w:val="00F90BB4"/>
    <w:rsid w:val="00F91998"/>
    <w:rsid w:val="00FA1266"/>
    <w:rsid w:val="00FB301D"/>
    <w:rsid w:val="00FC1192"/>
    <w:rsid w:val="00FD7B10"/>
    <w:rsid w:val="00FE1B4E"/>
    <w:rsid w:val="00FF2B66"/>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link w:val="40"/>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uiPriority w:val="39"/>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link w:val="B1Char1"/>
    <w:qFormat/>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0"/>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 w:type="paragraph" w:styleId="af1">
    <w:name w:val="Revision"/>
    <w:hidden/>
    <w:uiPriority w:val="99"/>
    <w:semiHidden/>
    <w:rsid w:val="00C45121"/>
    <w:rPr>
      <w:lang w:val="en-GB" w:eastAsia="en-US"/>
    </w:rPr>
  </w:style>
  <w:style w:type="paragraph" w:styleId="af2">
    <w:name w:val="caption"/>
    <w:aliases w:val="cap,cap Char,Caption Char,Caption Char1 Char,cap Char Char1,Caption Char Char1 Char,cap Char2"/>
    <w:basedOn w:val="a"/>
    <w:next w:val="a"/>
    <w:link w:val="af3"/>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463FB"/>
    <w:rPr>
      <w:rFonts w:eastAsia="Times New Roman"/>
      <w:b/>
      <w:lang w:eastAsia="en-US"/>
    </w:rPr>
  </w:style>
  <w:style w:type="character" w:customStyle="1" w:styleId="40">
    <w:name w:val="标题 4 字符"/>
    <w:basedOn w:val="a0"/>
    <w:link w:val="4"/>
    <w:rsid w:val="00E34563"/>
    <w:rPr>
      <w:rFonts w:ascii="Arial" w:hAnsi="Arial"/>
      <w:sz w:val="24"/>
      <w:lang w:val="en-GB" w:eastAsia="en-US"/>
    </w:rPr>
  </w:style>
  <w:style w:type="paragraph" w:customStyle="1" w:styleId="IvDbodytext">
    <w:name w:val="IvD bodytext"/>
    <w:basedOn w:val="af4"/>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rPr>
  </w:style>
  <w:style w:type="character" w:customStyle="1" w:styleId="IvDbodytextChar">
    <w:name w:val="IvD bodytext Char"/>
    <w:link w:val="IvDbodytext"/>
    <w:rsid w:val="00E34563"/>
    <w:rPr>
      <w:rFonts w:ascii="Arial" w:eastAsia="宋体" w:hAnsi="Arial"/>
      <w:spacing w:val="2"/>
      <w:kern w:val="2"/>
      <w:sz w:val="21"/>
      <w:szCs w:val="22"/>
      <w:lang w:val="en-GB" w:eastAsia="en-US"/>
    </w:rPr>
  </w:style>
  <w:style w:type="character" w:customStyle="1" w:styleId="af0">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34563"/>
    <w:rPr>
      <w:rFonts w:eastAsia="Times New Roman"/>
      <w:lang w:val="en-GB" w:eastAsia="en-US"/>
    </w:rPr>
  </w:style>
  <w:style w:type="paragraph" w:styleId="af4">
    <w:name w:val="Body Text"/>
    <w:basedOn w:val="a"/>
    <w:link w:val="af5"/>
    <w:semiHidden/>
    <w:unhideWhenUsed/>
    <w:rsid w:val="00E34563"/>
    <w:pPr>
      <w:spacing w:after="120"/>
    </w:pPr>
  </w:style>
  <w:style w:type="character" w:customStyle="1" w:styleId="af5">
    <w:name w:val="正文文本 字符"/>
    <w:basedOn w:val="a0"/>
    <w:link w:val="af4"/>
    <w:semiHidden/>
    <w:rsid w:val="00E34563"/>
    <w:rPr>
      <w:lang w:val="en-GB" w:eastAsia="en-US"/>
    </w:rPr>
  </w:style>
  <w:style w:type="character" w:customStyle="1" w:styleId="B1Char1">
    <w:name w:val="B1 Char1"/>
    <w:link w:val="B1"/>
    <w:qFormat/>
    <w:rsid w:val="00C97D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Word_Document.doc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5958</Words>
  <Characters>33962</Characters>
  <Application>Microsoft Office Word</Application>
  <DocSecurity>0</DocSecurity>
  <Lines>283</Lines>
  <Paragraphs>79</Paragraphs>
  <ScaleCrop>false</ScaleCrop>
  <Company/>
  <LinksUpToDate>false</LinksUpToDate>
  <CharactersWithSpaces>39841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2021-11-23T10:01:00Z</dcterms:created>
  <dcterms:modified xsi:type="dcterms:W3CDTF">2021-11-26T09:57:00Z</dcterms:modified>
</cp:coreProperties>
</file>